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1E6A" w14:textId="77777777" w:rsidR="005C31C7" w:rsidRDefault="005C31C7" w:rsidP="007A1781">
      <w:pPr>
        <w:rPr>
          <w:rFonts w:ascii="Times New Roman" w:hAnsi="Times New Roman"/>
          <w:b/>
          <w:bCs/>
          <w:sz w:val="24"/>
          <w:szCs w:val="24"/>
        </w:rPr>
      </w:pPr>
    </w:p>
    <w:p w14:paraId="1AC781C3" w14:textId="4AE5CB4B" w:rsidR="008247A7" w:rsidRDefault="00146CA4" w:rsidP="007A1781">
      <w:pPr>
        <w:jc w:val="center"/>
        <w:rPr>
          <w:rFonts w:ascii="Times New Roman" w:hAnsi="Times New Roman"/>
          <w:b/>
          <w:bCs/>
          <w:sz w:val="28"/>
          <w:szCs w:val="28"/>
        </w:rPr>
      </w:pPr>
      <w:proofErr w:type="spellStart"/>
      <w:r w:rsidRPr="005C31C7">
        <w:rPr>
          <w:rFonts w:ascii="Times New Roman" w:hAnsi="Times New Roman"/>
          <w:b/>
          <w:bCs/>
          <w:sz w:val="28"/>
          <w:szCs w:val="28"/>
        </w:rPr>
        <w:t>Peningkatan</w:t>
      </w:r>
      <w:proofErr w:type="spellEnd"/>
      <w:r w:rsidRPr="005C31C7">
        <w:rPr>
          <w:rFonts w:ascii="Times New Roman" w:hAnsi="Times New Roman"/>
          <w:b/>
          <w:bCs/>
          <w:sz w:val="28"/>
          <w:szCs w:val="28"/>
        </w:rPr>
        <w:t xml:space="preserve"> </w:t>
      </w:r>
      <w:proofErr w:type="spellStart"/>
      <w:r w:rsidRPr="005C31C7">
        <w:rPr>
          <w:rFonts w:ascii="Times New Roman" w:hAnsi="Times New Roman"/>
          <w:b/>
          <w:bCs/>
          <w:sz w:val="28"/>
          <w:szCs w:val="28"/>
        </w:rPr>
        <w:t>Kualitas</w:t>
      </w:r>
      <w:proofErr w:type="spellEnd"/>
      <w:r w:rsidRPr="005C31C7">
        <w:rPr>
          <w:rFonts w:ascii="Times New Roman" w:hAnsi="Times New Roman"/>
          <w:b/>
          <w:bCs/>
          <w:sz w:val="28"/>
          <w:szCs w:val="28"/>
        </w:rPr>
        <w:t xml:space="preserve"> Pendidikan </w:t>
      </w:r>
      <w:proofErr w:type="spellStart"/>
      <w:r w:rsidRPr="005C31C7">
        <w:rPr>
          <w:rFonts w:ascii="Times New Roman" w:hAnsi="Times New Roman"/>
          <w:b/>
          <w:bCs/>
          <w:sz w:val="28"/>
          <w:szCs w:val="28"/>
        </w:rPr>
        <w:t>Melalui</w:t>
      </w:r>
      <w:proofErr w:type="spellEnd"/>
      <w:r w:rsidRPr="005C31C7">
        <w:rPr>
          <w:rFonts w:ascii="Times New Roman" w:hAnsi="Times New Roman"/>
          <w:b/>
          <w:bCs/>
          <w:sz w:val="28"/>
          <w:szCs w:val="28"/>
        </w:rPr>
        <w:t xml:space="preserve"> </w:t>
      </w:r>
      <w:proofErr w:type="spellStart"/>
      <w:r w:rsidRPr="005C31C7">
        <w:rPr>
          <w:rFonts w:ascii="Times New Roman" w:hAnsi="Times New Roman"/>
          <w:b/>
          <w:bCs/>
          <w:sz w:val="28"/>
          <w:szCs w:val="28"/>
        </w:rPr>
        <w:t>Sistem</w:t>
      </w:r>
      <w:proofErr w:type="spellEnd"/>
      <w:r w:rsidRPr="005C31C7">
        <w:rPr>
          <w:rFonts w:ascii="Times New Roman" w:hAnsi="Times New Roman"/>
          <w:b/>
          <w:bCs/>
          <w:sz w:val="28"/>
          <w:szCs w:val="28"/>
        </w:rPr>
        <w:t xml:space="preserve"> </w:t>
      </w:r>
      <w:proofErr w:type="spellStart"/>
      <w:r w:rsidRPr="005C31C7">
        <w:rPr>
          <w:rFonts w:ascii="Times New Roman" w:hAnsi="Times New Roman"/>
          <w:b/>
          <w:bCs/>
          <w:sz w:val="28"/>
          <w:szCs w:val="28"/>
        </w:rPr>
        <w:t>Penilaian</w:t>
      </w:r>
      <w:proofErr w:type="spellEnd"/>
      <w:r w:rsidRPr="005C31C7">
        <w:rPr>
          <w:rFonts w:ascii="Times New Roman" w:hAnsi="Times New Roman"/>
          <w:b/>
          <w:bCs/>
          <w:sz w:val="28"/>
          <w:szCs w:val="28"/>
        </w:rPr>
        <w:t xml:space="preserve"> Kinerja Guru Yang </w:t>
      </w:r>
      <w:proofErr w:type="spellStart"/>
      <w:r w:rsidRPr="005C31C7">
        <w:rPr>
          <w:rFonts w:ascii="Times New Roman" w:hAnsi="Times New Roman"/>
          <w:b/>
          <w:bCs/>
          <w:sz w:val="28"/>
          <w:szCs w:val="28"/>
        </w:rPr>
        <w:t>Efektif</w:t>
      </w:r>
      <w:proofErr w:type="spellEnd"/>
    </w:p>
    <w:p w14:paraId="6B9BFF31" w14:textId="77777777" w:rsidR="007A1781" w:rsidRPr="008247A7" w:rsidRDefault="007A1781" w:rsidP="007A1781">
      <w:pPr>
        <w:rPr>
          <w:rFonts w:ascii="Times New Roman" w:hAnsi="Times New Roman"/>
          <w:b/>
          <w:bCs/>
          <w:sz w:val="28"/>
          <w:szCs w:val="28"/>
        </w:rPr>
      </w:pPr>
    </w:p>
    <w:p w14:paraId="5CC403F9" w14:textId="690E4B56" w:rsidR="005C31C7" w:rsidRPr="005C31C7" w:rsidRDefault="005C31C7" w:rsidP="005C31C7">
      <w:pPr>
        <w:jc w:val="center"/>
        <w:rPr>
          <w:rFonts w:ascii="Times New Roman" w:hAnsi="Times New Roman"/>
          <w:b/>
          <w:bCs/>
          <w:sz w:val="24"/>
          <w:szCs w:val="24"/>
          <w:vertAlign w:val="superscript"/>
        </w:rPr>
      </w:pPr>
      <w:r w:rsidRPr="005C31C7">
        <w:rPr>
          <w:rFonts w:ascii="Times New Roman" w:hAnsi="Times New Roman"/>
          <w:b/>
          <w:bCs/>
          <w:sz w:val="24"/>
          <w:szCs w:val="24"/>
        </w:rPr>
        <w:t>Kartika Putri Sagala</w:t>
      </w:r>
      <w:r w:rsidRPr="005C31C7">
        <w:rPr>
          <w:rFonts w:ascii="Times New Roman" w:hAnsi="Times New Roman"/>
          <w:b/>
          <w:bCs/>
          <w:sz w:val="24"/>
          <w:szCs w:val="24"/>
          <w:vertAlign w:val="superscript"/>
        </w:rPr>
        <w:t>1*</w:t>
      </w:r>
      <w:r w:rsidR="005547CE">
        <w:rPr>
          <w:rFonts w:ascii="Times New Roman" w:hAnsi="Times New Roman"/>
          <w:b/>
          <w:bCs/>
          <w:sz w:val="24"/>
          <w:szCs w:val="24"/>
        </w:rPr>
        <w:t>,</w:t>
      </w:r>
      <w:r w:rsidRPr="005C31C7">
        <w:rPr>
          <w:rFonts w:ascii="Times New Roman" w:hAnsi="Times New Roman"/>
          <w:b/>
          <w:bCs/>
          <w:sz w:val="24"/>
          <w:szCs w:val="24"/>
        </w:rPr>
        <w:t xml:space="preserve"> </w:t>
      </w:r>
      <w:proofErr w:type="spellStart"/>
      <w:r w:rsidRPr="005C31C7">
        <w:rPr>
          <w:rFonts w:ascii="Times New Roman" w:hAnsi="Times New Roman"/>
          <w:b/>
          <w:bCs/>
          <w:sz w:val="24"/>
          <w:szCs w:val="24"/>
        </w:rPr>
        <w:t>Jefrit</w:t>
      </w:r>
      <w:proofErr w:type="spellEnd"/>
      <w:r w:rsidRPr="005C31C7">
        <w:rPr>
          <w:rFonts w:ascii="Times New Roman" w:hAnsi="Times New Roman"/>
          <w:b/>
          <w:bCs/>
          <w:sz w:val="24"/>
          <w:szCs w:val="24"/>
        </w:rPr>
        <w:t xml:space="preserve"> </w:t>
      </w:r>
      <w:proofErr w:type="spellStart"/>
      <w:r w:rsidRPr="005C31C7">
        <w:rPr>
          <w:rFonts w:ascii="Times New Roman" w:hAnsi="Times New Roman"/>
          <w:b/>
          <w:bCs/>
          <w:sz w:val="24"/>
          <w:szCs w:val="24"/>
        </w:rPr>
        <w:t>Johanis</w:t>
      </w:r>
      <w:proofErr w:type="spellEnd"/>
      <w:r w:rsidRPr="005C31C7">
        <w:rPr>
          <w:rFonts w:ascii="Times New Roman" w:hAnsi="Times New Roman"/>
          <w:b/>
          <w:bCs/>
          <w:sz w:val="24"/>
          <w:szCs w:val="24"/>
        </w:rPr>
        <w:t xml:space="preserve"> Messakh</w:t>
      </w:r>
      <w:r w:rsidRPr="005C31C7">
        <w:rPr>
          <w:rFonts w:ascii="Times New Roman" w:hAnsi="Times New Roman"/>
          <w:b/>
          <w:bCs/>
          <w:sz w:val="24"/>
          <w:szCs w:val="24"/>
          <w:vertAlign w:val="superscript"/>
        </w:rPr>
        <w:t>2*</w:t>
      </w:r>
      <w:r w:rsidR="005547CE">
        <w:rPr>
          <w:rFonts w:ascii="Times New Roman" w:hAnsi="Times New Roman"/>
          <w:b/>
          <w:bCs/>
          <w:sz w:val="24"/>
          <w:szCs w:val="24"/>
        </w:rPr>
        <w:t xml:space="preserve"> </w:t>
      </w:r>
      <w:proofErr w:type="spellStart"/>
      <w:r w:rsidRPr="005C31C7">
        <w:rPr>
          <w:rFonts w:ascii="Times New Roman" w:hAnsi="Times New Roman"/>
          <w:b/>
          <w:bCs/>
          <w:sz w:val="24"/>
          <w:szCs w:val="24"/>
        </w:rPr>
        <w:t>Kasieli</w:t>
      </w:r>
      <w:proofErr w:type="spellEnd"/>
      <w:r w:rsidRPr="005C31C7">
        <w:rPr>
          <w:rFonts w:ascii="Times New Roman" w:hAnsi="Times New Roman"/>
          <w:b/>
          <w:bCs/>
          <w:sz w:val="24"/>
          <w:szCs w:val="24"/>
        </w:rPr>
        <w:t xml:space="preserve"> Harefa</w:t>
      </w:r>
      <w:r w:rsidRPr="005C31C7">
        <w:rPr>
          <w:rFonts w:ascii="Times New Roman" w:hAnsi="Times New Roman"/>
          <w:b/>
          <w:bCs/>
          <w:sz w:val="24"/>
          <w:szCs w:val="24"/>
          <w:vertAlign w:val="superscript"/>
        </w:rPr>
        <w:t>3</w:t>
      </w:r>
    </w:p>
    <w:p w14:paraId="186A9527" w14:textId="5CEC4D64" w:rsidR="00250616" w:rsidRDefault="005C31C7" w:rsidP="00250616">
      <w:pPr>
        <w:spacing w:after="0" w:line="240" w:lineRule="auto"/>
        <w:jc w:val="center"/>
        <w:rPr>
          <w:iCs/>
          <w:vertAlign w:val="superscript"/>
        </w:rPr>
      </w:pPr>
      <w:r>
        <w:rPr>
          <w:iCs/>
        </w:rPr>
        <w:t>Universitas Kristen Indonesia</w:t>
      </w:r>
      <w:r>
        <w:rPr>
          <w:iCs/>
          <w:vertAlign w:val="superscript"/>
        </w:rPr>
        <w:t>1</w:t>
      </w:r>
      <w:r w:rsidR="007A1781">
        <w:rPr>
          <w:iCs/>
          <w:vertAlign w:val="superscript"/>
        </w:rPr>
        <w:t>,</w:t>
      </w:r>
      <w:r>
        <w:rPr>
          <w:iCs/>
          <w:vertAlign w:val="superscript"/>
        </w:rPr>
        <w:t>2</w:t>
      </w:r>
      <w:r w:rsidR="007A1781">
        <w:rPr>
          <w:iCs/>
          <w:vertAlign w:val="superscript"/>
        </w:rPr>
        <w:t>,</w:t>
      </w:r>
      <w:r>
        <w:rPr>
          <w:iCs/>
          <w:vertAlign w:val="superscript"/>
        </w:rPr>
        <w:t>3</w:t>
      </w:r>
    </w:p>
    <w:p w14:paraId="4950C6C7" w14:textId="0EAA0044" w:rsidR="005547CE" w:rsidRDefault="005547CE" w:rsidP="00250616">
      <w:pPr>
        <w:spacing w:after="0" w:line="240" w:lineRule="auto"/>
        <w:jc w:val="center"/>
        <w:rPr>
          <w:iCs/>
        </w:rPr>
      </w:pPr>
      <w:r>
        <w:rPr>
          <w:iCs/>
        </w:rPr>
        <w:t>Kputrisagala2gmail.com</w:t>
      </w:r>
      <w:r>
        <w:rPr>
          <w:iCs/>
          <w:vertAlign w:val="superscript"/>
        </w:rPr>
        <w:t xml:space="preserve">1 </w:t>
      </w:r>
      <w:hyperlink r:id="rId8" w:history="1">
        <w:r w:rsidRPr="00255039">
          <w:rPr>
            <w:rStyle w:val="Hyperlink"/>
            <w:iCs/>
          </w:rPr>
          <w:t>messakh29@gmail.com</w:t>
        </w:r>
        <w:r w:rsidRPr="00255039">
          <w:rPr>
            <w:rStyle w:val="Hyperlink"/>
            <w:iCs/>
            <w:vertAlign w:val="superscript"/>
          </w:rPr>
          <w:t>2</w:t>
        </w:r>
      </w:hyperlink>
      <w:r>
        <w:rPr>
          <w:iCs/>
        </w:rPr>
        <w:t xml:space="preserve"> </w:t>
      </w:r>
      <w:hyperlink r:id="rId9" w:history="1">
        <w:r w:rsidRPr="00255039">
          <w:rPr>
            <w:rStyle w:val="Hyperlink"/>
            <w:iCs/>
          </w:rPr>
          <w:t>kasieli.harefa@gmail.com</w:t>
        </w:r>
      </w:hyperlink>
    </w:p>
    <w:p w14:paraId="1F9EC3EF" w14:textId="77777777" w:rsidR="005547CE" w:rsidRPr="005547CE" w:rsidRDefault="005547CE" w:rsidP="00250616">
      <w:pPr>
        <w:spacing w:after="0" w:line="240" w:lineRule="auto"/>
        <w:jc w:val="center"/>
        <w:rPr>
          <w:iCs/>
        </w:rPr>
      </w:pPr>
    </w:p>
    <w:p w14:paraId="60E8C1A6" w14:textId="77777777" w:rsidR="005C31C7" w:rsidRPr="005C31C7" w:rsidRDefault="005C31C7" w:rsidP="005C31C7">
      <w:pPr>
        <w:spacing w:after="0" w:line="240" w:lineRule="auto"/>
        <w:rPr>
          <w:iCs/>
        </w:rPr>
      </w:pPr>
    </w:p>
    <w:p w14:paraId="27EBDC9B" w14:textId="4F65832A" w:rsidR="005C31C7" w:rsidRDefault="00250616" w:rsidP="005C31C7">
      <w:pPr>
        <w:spacing w:after="0" w:line="240" w:lineRule="auto"/>
        <w:rPr>
          <w:rFonts w:ascii="Times New Roman" w:hAnsi="Times New Roman"/>
          <w:i/>
        </w:rPr>
      </w:pPr>
      <w:r w:rsidRPr="007B5EAD">
        <w:rPr>
          <w:rFonts w:ascii="Times New Roman" w:hAnsi="Times New Roman"/>
          <w:b/>
          <w:bCs/>
          <w:i/>
          <w:lang w:val="id-ID"/>
        </w:rPr>
        <w:t>Abstrak:</w:t>
      </w:r>
      <w:r w:rsidRPr="005C31C7">
        <w:rPr>
          <w:rFonts w:ascii="Times New Roman" w:hAnsi="Times New Roman"/>
          <w:i/>
          <w:lang w:val="id-ID"/>
        </w:rPr>
        <w:t xml:space="preserve"> </w:t>
      </w:r>
      <w:r w:rsidR="005C31C7" w:rsidRPr="005C31C7">
        <w:rPr>
          <w:rFonts w:ascii="Times New Roman" w:hAnsi="Times New Roman"/>
          <w:i/>
          <w:lang w:val="id-ID"/>
        </w:rPr>
        <w:t>Pendidikan merupakan fondasi penting dalam pembangunan suatu negara, dan kualitas pendidikan sangat bergantung pada kinerja guru. Oleh karena itu, pengembangan sistem penilaian kinerja guru yang efektif menjadi krusial dalam meningkatkan mutu pendidikan.</w:t>
      </w:r>
      <w:r w:rsidR="00411483">
        <w:rPr>
          <w:rFonts w:ascii="Times New Roman" w:hAnsi="Times New Roman"/>
          <w:i/>
        </w:rPr>
        <w:t xml:space="preserve"> </w:t>
      </w:r>
      <w:proofErr w:type="spellStart"/>
      <w:r w:rsidR="00411483" w:rsidRPr="00411483">
        <w:rPr>
          <w:rFonts w:ascii="Times New Roman" w:hAnsi="Times New Roman"/>
          <w:i/>
        </w:rPr>
        <w:t>Sistem</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penilaian</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kinerja</w:t>
      </w:r>
      <w:proofErr w:type="spellEnd"/>
      <w:r w:rsidR="00411483" w:rsidRPr="00411483">
        <w:rPr>
          <w:rFonts w:ascii="Times New Roman" w:hAnsi="Times New Roman"/>
          <w:i/>
        </w:rPr>
        <w:t xml:space="preserve"> guru </w:t>
      </w:r>
      <w:proofErr w:type="spellStart"/>
      <w:r w:rsidR="00411483" w:rsidRPr="00411483">
        <w:rPr>
          <w:rFonts w:ascii="Times New Roman" w:hAnsi="Times New Roman"/>
          <w:i/>
        </w:rPr>
        <w:t>sering</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dihadapkan</w:t>
      </w:r>
      <w:proofErr w:type="spellEnd"/>
      <w:r w:rsidR="00411483" w:rsidRPr="00411483">
        <w:rPr>
          <w:rFonts w:ascii="Times New Roman" w:hAnsi="Times New Roman"/>
          <w:i/>
        </w:rPr>
        <w:t xml:space="preserve"> pada </w:t>
      </w:r>
      <w:proofErr w:type="spellStart"/>
      <w:r w:rsidR="00411483" w:rsidRPr="00411483">
        <w:rPr>
          <w:rFonts w:ascii="Times New Roman" w:hAnsi="Times New Roman"/>
          <w:i/>
        </w:rPr>
        <w:t>berbagai</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tantangan</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Penilaian</w:t>
      </w:r>
      <w:proofErr w:type="spellEnd"/>
      <w:r w:rsidR="00411483" w:rsidRPr="00411483">
        <w:rPr>
          <w:rFonts w:ascii="Times New Roman" w:hAnsi="Times New Roman"/>
          <w:i/>
        </w:rPr>
        <w:t xml:space="preserve"> yang </w:t>
      </w:r>
      <w:proofErr w:type="spellStart"/>
      <w:r w:rsidR="00411483" w:rsidRPr="00411483">
        <w:rPr>
          <w:rFonts w:ascii="Times New Roman" w:hAnsi="Times New Roman"/>
          <w:i/>
        </w:rPr>
        <w:t>tidak</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akurat</w:t>
      </w:r>
      <w:proofErr w:type="spellEnd"/>
      <w:r w:rsidR="00411483" w:rsidRPr="00411483">
        <w:rPr>
          <w:rFonts w:ascii="Times New Roman" w:hAnsi="Times New Roman"/>
          <w:i/>
        </w:rPr>
        <w:t xml:space="preserve"> dan </w:t>
      </w:r>
      <w:proofErr w:type="spellStart"/>
      <w:r w:rsidR="00411483" w:rsidRPr="00411483">
        <w:rPr>
          <w:rFonts w:ascii="Times New Roman" w:hAnsi="Times New Roman"/>
          <w:i/>
        </w:rPr>
        <w:t>tidak</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efektif</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dapat</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mengakibatkan</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kurangnya</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motivasi</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bagi</w:t>
      </w:r>
      <w:proofErr w:type="spellEnd"/>
      <w:r w:rsidR="00411483" w:rsidRPr="00411483">
        <w:rPr>
          <w:rFonts w:ascii="Times New Roman" w:hAnsi="Times New Roman"/>
          <w:i/>
        </w:rPr>
        <w:t xml:space="preserve"> guru, </w:t>
      </w:r>
      <w:proofErr w:type="spellStart"/>
      <w:r w:rsidR="00411483" w:rsidRPr="00411483">
        <w:rPr>
          <w:rFonts w:ascii="Times New Roman" w:hAnsi="Times New Roman"/>
          <w:i/>
        </w:rPr>
        <w:t>serta</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kurangnya</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pengakuan</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terhadap</w:t>
      </w:r>
      <w:proofErr w:type="spellEnd"/>
      <w:r w:rsidR="00411483" w:rsidRPr="00411483">
        <w:rPr>
          <w:rFonts w:ascii="Times New Roman" w:hAnsi="Times New Roman"/>
          <w:i/>
        </w:rPr>
        <w:t xml:space="preserve"> </w:t>
      </w:r>
      <w:proofErr w:type="spellStart"/>
      <w:r w:rsidR="00411483" w:rsidRPr="00411483">
        <w:rPr>
          <w:rFonts w:ascii="Times New Roman" w:hAnsi="Times New Roman"/>
          <w:i/>
        </w:rPr>
        <w:t>prestasi</w:t>
      </w:r>
      <w:proofErr w:type="spellEnd"/>
      <w:r w:rsidR="00411483" w:rsidRPr="00411483">
        <w:rPr>
          <w:rFonts w:ascii="Times New Roman" w:hAnsi="Times New Roman"/>
          <w:i/>
        </w:rPr>
        <w:t xml:space="preserve"> yang </w:t>
      </w:r>
      <w:proofErr w:type="spellStart"/>
      <w:r w:rsidR="00411483" w:rsidRPr="00411483">
        <w:rPr>
          <w:rFonts w:ascii="Times New Roman" w:hAnsi="Times New Roman"/>
          <w:i/>
        </w:rPr>
        <w:t>dicapai</w:t>
      </w:r>
      <w:proofErr w:type="spellEnd"/>
      <w:r w:rsidR="00411483" w:rsidRPr="00411483">
        <w:rPr>
          <w:rFonts w:ascii="Times New Roman" w:hAnsi="Times New Roman"/>
          <w:i/>
        </w:rPr>
        <w:t>.</w:t>
      </w:r>
      <w:r w:rsidR="00411483">
        <w:rPr>
          <w:rFonts w:ascii="Times New Roman" w:hAnsi="Times New Roman"/>
          <w:i/>
        </w:rPr>
        <w:t xml:space="preserve"> </w:t>
      </w:r>
      <w:r w:rsidR="005C31C7" w:rsidRPr="005C31C7">
        <w:rPr>
          <w:rFonts w:ascii="Times New Roman" w:hAnsi="Times New Roman"/>
          <w:i/>
          <w:lang w:val="id-ID"/>
        </w:rPr>
        <w:t xml:space="preserve">Penelitian ini bertujuan </w:t>
      </w:r>
      <w:proofErr w:type="spellStart"/>
      <w:r w:rsidR="00411483">
        <w:rPr>
          <w:rFonts w:ascii="Times New Roman" w:hAnsi="Times New Roman"/>
          <w:i/>
        </w:rPr>
        <w:t>untuk</w:t>
      </w:r>
      <w:proofErr w:type="spellEnd"/>
      <w:r w:rsidR="00411483">
        <w:rPr>
          <w:rFonts w:ascii="Times New Roman" w:hAnsi="Times New Roman"/>
          <w:i/>
        </w:rPr>
        <w:t xml:space="preserve"> </w:t>
      </w:r>
      <w:proofErr w:type="spellStart"/>
      <w:r w:rsidR="00411483">
        <w:rPr>
          <w:rFonts w:ascii="Times New Roman" w:hAnsi="Times New Roman"/>
          <w:i/>
        </w:rPr>
        <w:t>mendeskripsikan</w:t>
      </w:r>
      <w:proofErr w:type="spellEnd"/>
      <w:r w:rsidR="005C31C7" w:rsidRPr="005C31C7">
        <w:rPr>
          <w:rFonts w:ascii="Times New Roman" w:hAnsi="Times New Roman"/>
          <w:i/>
          <w:lang w:val="id-ID"/>
        </w:rPr>
        <w:t xml:space="preserve"> </w:t>
      </w:r>
      <w:proofErr w:type="spellStart"/>
      <w:r w:rsidR="00411483">
        <w:rPr>
          <w:rFonts w:ascii="Times New Roman" w:hAnsi="Times New Roman"/>
          <w:i/>
        </w:rPr>
        <w:t>peningkatan</w:t>
      </w:r>
      <w:proofErr w:type="spellEnd"/>
      <w:r w:rsidR="00411483">
        <w:rPr>
          <w:rFonts w:ascii="Times New Roman" w:hAnsi="Times New Roman"/>
          <w:i/>
        </w:rPr>
        <w:t xml:space="preserve"> </w:t>
      </w:r>
      <w:proofErr w:type="spellStart"/>
      <w:r w:rsidR="00411483">
        <w:rPr>
          <w:rFonts w:ascii="Times New Roman" w:hAnsi="Times New Roman"/>
          <w:i/>
        </w:rPr>
        <w:t>kualitas</w:t>
      </w:r>
      <w:proofErr w:type="spellEnd"/>
      <w:r w:rsidR="00411483">
        <w:rPr>
          <w:rFonts w:ascii="Times New Roman" w:hAnsi="Times New Roman"/>
          <w:i/>
        </w:rPr>
        <w:t xml:space="preserve"> Pendidikan </w:t>
      </w:r>
      <w:proofErr w:type="spellStart"/>
      <w:r w:rsidR="00411483">
        <w:rPr>
          <w:rFonts w:ascii="Times New Roman" w:hAnsi="Times New Roman"/>
          <w:i/>
        </w:rPr>
        <w:t>melalui</w:t>
      </w:r>
      <w:proofErr w:type="spellEnd"/>
      <w:r w:rsidR="00411483">
        <w:rPr>
          <w:rFonts w:ascii="Times New Roman" w:hAnsi="Times New Roman"/>
          <w:i/>
        </w:rPr>
        <w:t xml:space="preserve"> system </w:t>
      </w:r>
      <w:proofErr w:type="spellStart"/>
      <w:r w:rsidR="00411483">
        <w:rPr>
          <w:rFonts w:ascii="Times New Roman" w:hAnsi="Times New Roman"/>
          <w:i/>
        </w:rPr>
        <w:t>penilaian</w:t>
      </w:r>
      <w:proofErr w:type="spellEnd"/>
      <w:r w:rsidR="00411483">
        <w:rPr>
          <w:rFonts w:ascii="Times New Roman" w:hAnsi="Times New Roman"/>
          <w:i/>
        </w:rPr>
        <w:t xml:space="preserve"> </w:t>
      </w:r>
      <w:proofErr w:type="spellStart"/>
      <w:r w:rsidR="00411483">
        <w:rPr>
          <w:rFonts w:ascii="Times New Roman" w:hAnsi="Times New Roman"/>
          <w:i/>
        </w:rPr>
        <w:t>kinerja</w:t>
      </w:r>
      <w:proofErr w:type="spellEnd"/>
      <w:r w:rsidR="00411483">
        <w:rPr>
          <w:rFonts w:ascii="Times New Roman" w:hAnsi="Times New Roman"/>
          <w:i/>
        </w:rPr>
        <w:t xml:space="preserve"> guru yang </w:t>
      </w:r>
      <w:proofErr w:type="spellStart"/>
      <w:r w:rsidR="00411483">
        <w:rPr>
          <w:rFonts w:ascii="Times New Roman" w:hAnsi="Times New Roman"/>
          <w:i/>
        </w:rPr>
        <w:t>efektif</w:t>
      </w:r>
      <w:proofErr w:type="spellEnd"/>
      <w:r w:rsidR="00411483">
        <w:rPr>
          <w:rFonts w:ascii="Times New Roman" w:hAnsi="Times New Roman"/>
          <w:i/>
        </w:rPr>
        <w:t xml:space="preserve"> </w:t>
      </w:r>
      <w:proofErr w:type="spellStart"/>
      <w:r w:rsidR="00411483">
        <w:rPr>
          <w:rFonts w:ascii="Times New Roman" w:hAnsi="Times New Roman"/>
          <w:i/>
        </w:rPr>
        <w:t>dalam</w:t>
      </w:r>
      <w:proofErr w:type="spellEnd"/>
      <w:r w:rsidR="00411483">
        <w:rPr>
          <w:rFonts w:ascii="Times New Roman" w:hAnsi="Times New Roman"/>
          <w:i/>
        </w:rPr>
        <w:t xml:space="preserve"> Lembaga Pendidikan. </w:t>
      </w:r>
      <w:r w:rsidR="005C31C7" w:rsidRPr="005C31C7">
        <w:rPr>
          <w:rFonts w:ascii="Times New Roman" w:hAnsi="Times New Roman"/>
          <w:i/>
          <w:lang w:val="id-ID"/>
        </w:rPr>
        <w:t xml:space="preserve">Metode yang digunakan dalam penelitian ini adalah studi Pustaka. Hasil penelitian ini menujukan bahwa </w:t>
      </w:r>
      <w:r w:rsidR="00411483">
        <w:rPr>
          <w:rFonts w:ascii="Times New Roman" w:hAnsi="Times New Roman"/>
          <w:i/>
        </w:rPr>
        <w:t>d</w:t>
      </w:r>
      <w:proofErr w:type="spellStart"/>
      <w:r w:rsidR="00411483" w:rsidRPr="00411483">
        <w:rPr>
          <w:rFonts w:ascii="Times New Roman" w:hAnsi="Times New Roman"/>
          <w:i/>
          <w:lang w:val="id-ID"/>
        </w:rPr>
        <w:t>engan</w:t>
      </w:r>
      <w:proofErr w:type="spellEnd"/>
      <w:r w:rsidR="00411483" w:rsidRPr="00411483">
        <w:rPr>
          <w:rFonts w:ascii="Times New Roman" w:hAnsi="Times New Roman"/>
          <w:i/>
          <w:lang w:val="id-ID"/>
        </w:rPr>
        <w:t xml:space="preserve"> mengimplementasikan sistem penilaian kinerja guru yang holistik dan adil, sekolah dapat mengidentifikasi kekuatan dan kelemahan guru-guru, memfasilitasi pelatihan dan pengembangan yang sesuai, serta memberikan umpan balik yang konstruktif untuk meningkatkan kinerja guru</w:t>
      </w:r>
      <w:r w:rsidR="00411483">
        <w:rPr>
          <w:rFonts w:ascii="Times New Roman" w:hAnsi="Times New Roman"/>
          <w:i/>
        </w:rPr>
        <w:t xml:space="preserve">. Hal </w:t>
      </w:r>
      <w:proofErr w:type="spellStart"/>
      <w:r w:rsidR="00411483">
        <w:rPr>
          <w:rFonts w:ascii="Times New Roman" w:hAnsi="Times New Roman"/>
          <w:i/>
        </w:rPr>
        <w:t>tersebut</w:t>
      </w:r>
      <w:proofErr w:type="spellEnd"/>
      <w:r w:rsidR="00411483">
        <w:rPr>
          <w:rFonts w:ascii="Times New Roman" w:hAnsi="Times New Roman"/>
          <w:i/>
        </w:rPr>
        <w:t xml:space="preserve"> </w:t>
      </w:r>
      <w:proofErr w:type="spellStart"/>
      <w:r w:rsidR="00411483">
        <w:rPr>
          <w:rFonts w:ascii="Times New Roman" w:hAnsi="Times New Roman"/>
          <w:i/>
        </w:rPr>
        <w:t>dalam</w:t>
      </w:r>
      <w:proofErr w:type="spellEnd"/>
      <w:r w:rsidR="00411483">
        <w:rPr>
          <w:rFonts w:ascii="Times New Roman" w:hAnsi="Times New Roman"/>
          <w:i/>
        </w:rPr>
        <w:t xml:space="preserve"> </w:t>
      </w:r>
      <w:proofErr w:type="spellStart"/>
      <w:r w:rsidR="00411483">
        <w:rPr>
          <w:rFonts w:ascii="Times New Roman" w:hAnsi="Times New Roman"/>
          <w:i/>
        </w:rPr>
        <w:t>meningkatkan</w:t>
      </w:r>
      <w:proofErr w:type="spellEnd"/>
      <w:r w:rsidR="00411483">
        <w:rPr>
          <w:rFonts w:ascii="Times New Roman" w:hAnsi="Times New Roman"/>
          <w:i/>
        </w:rPr>
        <w:t xml:space="preserve"> </w:t>
      </w:r>
      <w:proofErr w:type="spellStart"/>
      <w:r w:rsidR="00411483">
        <w:rPr>
          <w:rFonts w:ascii="Times New Roman" w:hAnsi="Times New Roman"/>
          <w:i/>
        </w:rPr>
        <w:t>kualitas</w:t>
      </w:r>
      <w:proofErr w:type="spellEnd"/>
      <w:r w:rsidR="00411483">
        <w:rPr>
          <w:rFonts w:ascii="Times New Roman" w:hAnsi="Times New Roman"/>
          <w:i/>
        </w:rPr>
        <w:t xml:space="preserve"> Pendidikan </w:t>
      </w:r>
      <w:proofErr w:type="spellStart"/>
      <w:r w:rsidR="00411483">
        <w:rPr>
          <w:rFonts w:ascii="Times New Roman" w:hAnsi="Times New Roman"/>
          <w:i/>
        </w:rPr>
        <w:t>dalam</w:t>
      </w:r>
      <w:proofErr w:type="spellEnd"/>
      <w:r w:rsidR="00411483">
        <w:rPr>
          <w:rFonts w:ascii="Times New Roman" w:hAnsi="Times New Roman"/>
          <w:i/>
        </w:rPr>
        <w:t xml:space="preserve"> </w:t>
      </w:r>
      <w:proofErr w:type="spellStart"/>
      <w:r w:rsidR="00411483">
        <w:rPr>
          <w:rFonts w:ascii="Times New Roman" w:hAnsi="Times New Roman"/>
          <w:i/>
        </w:rPr>
        <w:t>sekolah</w:t>
      </w:r>
      <w:proofErr w:type="spellEnd"/>
      <w:r w:rsidR="00411483">
        <w:rPr>
          <w:rFonts w:ascii="Times New Roman" w:hAnsi="Times New Roman"/>
          <w:i/>
        </w:rPr>
        <w:t xml:space="preserve">. </w:t>
      </w:r>
    </w:p>
    <w:p w14:paraId="4DABBFBA" w14:textId="77777777" w:rsidR="008247A7" w:rsidRPr="008247A7" w:rsidRDefault="008247A7" w:rsidP="005C31C7">
      <w:pPr>
        <w:spacing w:after="0" w:line="240" w:lineRule="auto"/>
        <w:rPr>
          <w:rFonts w:ascii="Times New Roman" w:hAnsi="Times New Roman"/>
          <w:i/>
        </w:rPr>
      </w:pPr>
    </w:p>
    <w:p w14:paraId="2F61567D" w14:textId="18C3BB0F" w:rsidR="00250616" w:rsidRPr="005C31C7" w:rsidRDefault="005C31C7" w:rsidP="005C31C7">
      <w:pPr>
        <w:spacing w:after="0" w:line="240" w:lineRule="auto"/>
        <w:rPr>
          <w:rFonts w:ascii="Times New Roman" w:hAnsi="Times New Roman"/>
          <w:i/>
          <w:lang w:val="id-ID"/>
        </w:rPr>
      </w:pPr>
      <w:r w:rsidRPr="005C31C7">
        <w:rPr>
          <w:rFonts w:ascii="Times New Roman" w:hAnsi="Times New Roman"/>
          <w:b/>
          <w:bCs/>
          <w:i/>
          <w:lang w:val="id-ID"/>
        </w:rPr>
        <w:t>Kata kunci:</w:t>
      </w:r>
      <w:r w:rsidRPr="005C31C7">
        <w:rPr>
          <w:rFonts w:ascii="Times New Roman" w:hAnsi="Times New Roman"/>
          <w:i/>
          <w:lang w:val="id-ID"/>
        </w:rPr>
        <w:t xml:space="preserve"> Kualitas Pendidikan; Sistem Penilaian Kinerja Guru yang Efektif</w:t>
      </w:r>
    </w:p>
    <w:p w14:paraId="5483A461" w14:textId="77777777" w:rsidR="00250616" w:rsidRPr="001D2370" w:rsidRDefault="00250616" w:rsidP="00250616">
      <w:pPr>
        <w:spacing w:after="0" w:line="240" w:lineRule="auto"/>
        <w:rPr>
          <w:lang w:val="id-ID"/>
        </w:rPr>
      </w:pPr>
    </w:p>
    <w:p w14:paraId="4FF51180" w14:textId="77777777" w:rsidR="008247A7" w:rsidRDefault="00250616" w:rsidP="008247A7">
      <w:pPr>
        <w:spacing w:after="0" w:line="240" w:lineRule="auto"/>
        <w:rPr>
          <w:rFonts w:ascii="Times New Roman" w:hAnsi="Times New Roman"/>
          <w:i/>
          <w:lang w:val="id-ID"/>
        </w:rPr>
      </w:pPr>
      <w:proofErr w:type="spellStart"/>
      <w:r w:rsidRPr="007B5EAD">
        <w:rPr>
          <w:rFonts w:ascii="Times New Roman" w:hAnsi="Times New Roman"/>
          <w:b/>
          <w:bCs/>
          <w:i/>
          <w:lang w:val="id-ID"/>
        </w:rPr>
        <w:t>Abstract</w:t>
      </w:r>
      <w:proofErr w:type="spellEnd"/>
      <w:r w:rsidR="00411483" w:rsidRPr="007B5EAD">
        <w:rPr>
          <w:rFonts w:ascii="Times New Roman" w:hAnsi="Times New Roman"/>
          <w:b/>
          <w:bCs/>
          <w:i/>
        </w:rPr>
        <w:t>:</w:t>
      </w:r>
      <w:r w:rsidR="005C31C7" w:rsidRPr="005C31C7">
        <w:rPr>
          <w:rFonts w:ascii="Times New Roman" w:hAnsi="Times New Roman"/>
        </w:rPr>
        <w:t xml:space="preserve"> </w:t>
      </w:r>
      <w:proofErr w:type="spellStart"/>
      <w:r w:rsidR="008247A7" w:rsidRPr="008247A7">
        <w:rPr>
          <w:rFonts w:ascii="Times New Roman" w:hAnsi="Times New Roman"/>
          <w:i/>
          <w:lang w:val="id-ID"/>
        </w:rPr>
        <w:t>Education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important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foundation</w:t>
      </w:r>
      <w:proofErr w:type="spellEnd"/>
      <w:r w:rsidR="008247A7" w:rsidRPr="008247A7">
        <w:rPr>
          <w:rFonts w:ascii="Times New Roman" w:hAnsi="Times New Roman"/>
          <w:i/>
          <w:lang w:val="id-ID"/>
        </w:rPr>
        <w:t xml:space="preserve"> in a </w:t>
      </w:r>
      <w:proofErr w:type="spellStart"/>
      <w:r w:rsidR="008247A7" w:rsidRPr="008247A7">
        <w:rPr>
          <w:rFonts w:ascii="Times New Roman" w:hAnsi="Times New Roman"/>
          <w:i/>
          <w:lang w:val="id-ID"/>
        </w:rPr>
        <w:t>country's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development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quality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education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very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dependent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Therefore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developing</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effective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assessment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system</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crucial</w:t>
      </w:r>
      <w:proofErr w:type="spellEnd"/>
      <w:r w:rsidR="008247A7" w:rsidRPr="008247A7">
        <w:rPr>
          <w:rFonts w:ascii="Times New Roman" w:hAnsi="Times New Roman"/>
          <w:i/>
          <w:lang w:val="id-ID"/>
        </w:rPr>
        <w:t xml:space="preserve"> in </w:t>
      </w:r>
      <w:proofErr w:type="spellStart"/>
      <w:r w:rsidR="008247A7" w:rsidRPr="008247A7">
        <w:rPr>
          <w:rFonts w:ascii="Times New Roman" w:hAnsi="Times New Roman"/>
          <w:i/>
          <w:lang w:val="id-ID"/>
        </w:rPr>
        <w:t>improving</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quality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education</w:t>
      </w:r>
      <w:proofErr w:type="spellEnd"/>
      <w:r w:rsidR="008247A7" w:rsidRPr="008247A7">
        <w:rPr>
          <w:rFonts w:ascii="Times New Roman" w:hAnsi="Times New Roman"/>
          <w:i/>
          <w:lang w:val="id-ID"/>
        </w:rPr>
        <w:t xml:space="preserve">. The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appraisal</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system</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often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faced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with</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various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challenges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Inaccurate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ineffective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assessment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can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result</w:t>
      </w:r>
      <w:proofErr w:type="spellEnd"/>
      <w:r w:rsidR="008247A7" w:rsidRPr="008247A7">
        <w:rPr>
          <w:rFonts w:ascii="Times New Roman" w:hAnsi="Times New Roman"/>
          <w:i/>
          <w:lang w:val="id-ID"/>
        </w:rPr>
        <w:t xml:space="preserve"> in a </w:t>
      </w:r>
      <w:proofErr w:type="spellStart"/>
      <w:r w:rsidR="008247A7" w:rsidRPr="008247A7">
        <w:rPr>
          <w:rFonts w:ascii="Times New Roman" w:hAnsi="Times New Roman"/>
          <w:i/>
          <w:lang w:val="id-ID"/>
        </w:rPr>
        <w:t>lack</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motivation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for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teachers</w:t>
      </w:r>
      <w:proofErr w:type="spellEnd"/>
      <w:r w:rsidR="008247A7" w:rsidRPr="008247A7">
        <w:rPr>
          <w:rFonts w:ascii="Times New Roman" w:hAnsi="Times New Roman"/>
          <w:i/>
          <w:lang w:val="id-ID"/>
        </w:rPr>
        <w:t xml:space="preserve">, as </w:t>
      </w:r>
      <w:proofErr w:type="spellStart"/>
      <w:r w:rsidR="008247A7" w:rsidRPr="008247A7">
        <w:rPr>
          <w:rFonts w:ascii="Times New Roman" w:hAnsi="Times New Roman"/>
          <w:i/>
          <w:lang w:val="id-ID"/>
        </w:rPr>
        <w:t>well</w:t>
      </w:r>
      <w:proofErr w:type="spellEnd"/>
      <w:r w:rsidR="008247A7" w:rsidRPr="008247A7">
        <w:rPr>
          <w:rFonts w:ascii="Times New Roman" w:hAnsi="Times New Roman"/>
          <w:i/>
          <w:lang w:val="id-ID"/>
        </w:rPr>
        <w:t xml:space="preserve"> as a </w:t>
      </w:r>
      <w:proofErr w:type="spellStart"/>
      <w:r w:rsidR="008247A7" w:rsidRPr="008247A7">
        <w:rPr>
          <w:rFonts w:ascii="Times New Roman" w:hAnsi="Times New Roman"/>
          <w:i/>
          <w:lang w:val="id-ID"/>
        </w:rPr>
        <w:t>lack</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recognition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achievements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achieved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research</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aims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to</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describe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improving</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quality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education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through</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effective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assessment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system</w:t>
      </w:r>
      <w:proofErr w:type="spellEnd"/>
      <w:r w:rsidR="008247A7" w:rsidRPr="008247A7">
        <w:rPr>
          <w:rFonts w:ascii="Times New Roman" w:hAnsi="Times New Roman"/>
          <w:i/>
          <w:lang w:val="id-ID"/>
        </w:rPr>
        <w:t xml:space="preserve"> in </w:t>
      </w:r>
      <w:proofErr w:type="spellStart"/>
      <w:r w:rsidR="008247A7" w:rsidRPr="008247A7">
        <w:rPr>
          <w:rFonts w:ascii="Times New Roman" w:hAnsi="Times New Roman"/>
          <w:i/>
          <w:lang w:val="id-ID"/>
        </w:rPr>
        <w:t>educational</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institutions</w:t>
      </w:r>
      <w:proofErr w:type="spellEnd"/>
      <w:r w:rsidR="008247A7" w:rsidRPr="008247A7">
        <w:rPr>
          <w:rFonts w:ascii="Times New Roman" w:hAnsi="Times New Roman"/>
          <w:i/>
          <w:lang w:val="id-ID"/>
        </w:rPr>
        <w:t xml:space="preserve">. The </w:t>
      </w:r>
      <w:proofErr w:type="spellStart"/>
      <w:r w:rsidR="008247A7" w:rsidRPr="008247A7">
        <w:rPr>
          <w:rFonts w:ascii="Times New Roman" w:hAnsi="Times New Roman"/>
          <w:i/>
          <w:lang w:val="id-ID"/>
        </w:rPr>
        <w:t>method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used</w:t>
      </w:r>
      <w:proofErr w:type="spellEnd"/>
      <w:r w:rsidR="008247A7" w:rsidRPr="008247A7">
        <w:rPr>
          <w:rFonts w:ascii="Times New Roman" w:hAnsi="Times New Roman"/>
          <w:i/>
          <w:lang w:val="id-ID"/>
        </w:rPr>
        <w:t xml:space="preserve"> in </w:t>
      </w:r>
      <w:proofErr w:type="spellStart"/>
      <w:r w:rsidR="008247A7" w:rsidRPr="008247A7">
        <w:rPr>
          <w:rFonts w:ascii="Times New Roman" w:hAnsi="Times New Roman"/>
          <w:i/>
          <w:lang w:val="id-ID"/>
        </w:rPr>
        <w:t>this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research</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literature</w:t>
      </w:r>
      <w:proofErr w:type="spellEnd"/>
      <w:r w:rsidR="008247A7" w:rsidRPr="008247A7">
        <w:rPr>
          <w:rFonts w:ascii="Times New Roman" w:hAnsi="Times New Roman"/>
          <w:i/>
          <w:lang w:val="id-ID"/>
        </w:rPr>
        <w:t xml:space="preserve"> study. The </w:t>
      </w:r>
      <w:proofErr w:type="spellStart"/>
      <w:r w:rsidR="008247A7" w:rsidRPr="008247A7">
        <w:rPr>
          <w:rFonts w:ascii="Times New Roman" w:hAnsi="Times New Roman"/>
          <w:i/>
          <w:lang w:val="id-ID"/>
        </w:rPr>
        <w:t>results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research</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show</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that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by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implementing</w:t>
      </w:r>
      <w:proofErr w:type="spellEnd"/>
      <w:r w:rsidR="008247A7" w:rsidRPr="008247A7">
        <w:rPr>
          <w:rFonts w:ascii="Times New Roman" w:hAnsi="Times New Roman"/>
          <w:i/>
          <w:lang w:val="id-ID"/>
        </w:rPr>
        <w:t xml:space="preserve"> a </w:t>
      </w:r>
      <w:proofErr w:type="spellStart"/>
      <w:r w:rsidR="008247A7" w:rsidRPr="008247A7">
        <w:rPr>
          <w:rFonts w:ascii="Times New Roman" w:hAnsi="Times New Roman"/>
          <w:i/>
          <w:lang w:val="id-ID"/>
        </w:rPr>
        <w:t>holistic</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fair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appraisal</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system</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schools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can</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identify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strengths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weaknesses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facilitate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appropriate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training</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development</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and</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lastRenderedPageBreak/>
        <w:t>provide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constructive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feedback</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to</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improve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teacher</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performance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This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improves</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the</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quality</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of</w:t>
      </w:r>
      <w:proofErr w:type="spellEnd"/>
      <w:r w:rsidR="008247A7" w:rsidRPr="008247A7">
        <w:rPr>
          <w:rFonts w:ascii="Times New Roman" w:hAnsi="Times New Roman"/>
          <w:i/>
          <w:lang w:val="id-ID"/>
        </w:rPr>
        <w:t xml:space="preserve"> </w:t>
      </w:r>
      <w:proofErr w:type="spellStart"/>
      <w:r w:rsidR="008247A7" w:rsidRPr="008247A7">
        <w:rPr>
          <w:rFonts w:ascii="Times New Roman" w:hAnsi="Times New Roman"/>
          <w:i/>
          <w:lang w:val="id-ID"/>
        </w:rPr>
        <w:t>education</w:t>
      </w:r>
      <w:proofErr w:type="spellEnd"/>
      <w:r w:rsidR="008247A7" w:rsidRPr="008247A7">
        <w:rPr>
          <w:rFonts w:ascii="Times New Roman" w:hAnsi="Times New Roman"/>
          <w:i/>
          <w:lang w:val="id-ID"/>
        </w:rPr>
        <w:t xml:space="preserve"> in </w:t>
      </w:r>
      <w:proofErr w:type="spellStart"/>
      <w:r w:rsidR="008247A7" w:rsidRPr="008247A7">
        <w:rPr>
          <w:rFonts w:ascii="Times New Roman" w:hAnsi="Times New Roman"/>
          <w:i/>
          <w:lang w:val="id-ID"/>
        </w:rPr>
        <w:t>schools</w:t>
      </w:r>
      <w:proofErr w:type="spellEnd"/>
      <w:r w:rsidR="008247A7" w:rsidRPr="008247A7">
        <w:rPr>
          <w:rFonts w:ascii="Times New Roman" w:hAnsi="Times New Roman"/>
          <w:i/>
          <w:lang w:val="id-ID"/>
        </w:rPr>
        <w:t>.</w:t>
      </w:r>
    </w:p>
    <w:p w14:paraId="00CA79A8" w14:textId="03438294" w:rsidR="001D2370" w:rsidRDefault="005C31C7" w:rsidP="008247A7">
      <w:pPr>
        <w:spacing w:after="0" w:line="240" w:lineRule="auto"/>
        <w:rPr>
          <w:b/>
          <w:sz w:val="24"/>
          <w:lang w:val="id-ID"/>
        </w:rPr>
        <w:sectPr w:rsidR="001D2370" w:rsidSect="007A1781">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37" w:footer="737" w:gutter="0"/>
          <w:pgNumType w:start="171"/>
          <w:cols w:space="720"/>
          <w:titlePg/>
          <w:docGrid w:linePitch="360"/>
        </w:sectPr>
      </w:pPr>
      <w:proofErr w:type="spellStart"/>
      <w:r w:rsidRPr="005C31C7">
        <w:rPr>
          <w:rFonts w:ascii="Times New Roman" w:hAnsi="Times New Roman"/>
          <w:b/>
          <w:bCs/>
          <w:i/>
          <w:lang w:val="id-ID"/>
        </w:rPr>
        <w:t>Keywords</w:t>
      </w:r>
      <w:proofErr w:type="spellEnd"/>
      <w:r w:rsidRPr="005C31C7">
        <w:rPr>
          <w:rFonts w:ascii="Times New Roman" w:hAnsi="Times New Roman"/>
          <w:b/>
          <w:bCs/>
          <w:i/>
          <w:lang w:val="id-ID"/>
        </w:rPr>
        <w:t>:</w:t>
      </w:r>
      <w:r w:rsidRPr="005C31C7">
        <w:rPr>
          <w:rFonts w:ascii="Times New Roman" w:hAnsi="Times New Roman"/>
          <w:i/>
          <w:lang w:val="id-ID"/>
        </w:rPr>
        <w:t xml:space="preserve"> </w:t>
      </w:r>
      <w:proofErr w:type="spellStart"/>
      <w:r w:rsidRPr="005C31C7">
        <w:rPr>
          <w:rFonts w:ascii="Times New Roman" w:hAnsi="Times New Roman"/>
          <w:i/>
          <w:lang w:val="id-ID"/>
        </w:rPr>
        <w:t>Quality</w:t>
      </w:r>
      <w:proofErr w:type="spellEnd"/>
      <w:r w:rsidRPr="005C31C7">
        <w:rPr>
          <w:rFonts w:ascii="Times New Roman" w:hAnsi="Times New Roman"/>
          <w:i/>
          <w:lang w:val="id-ID"/>
        </w:rPr>
        <w:t xml:space="preserve"> </w:t>
      </w:r>
      <w:proofErr w:type="spellStart"/>
      <w:r w:rsidRPr="005C31C7">
        <w:rPr>
          <w:rFonts w:ascii="Times New Roman" w:hAnsi="Times New Roman"/>
          <w:i/>
          <w:lang w:val="id-ID"/>
        </w:rPr>
        <w:t>of</w:t>
      </w:r>
      <w:proofErr w:type="spellEnd"/>
      <w:r w:rsidRPr="005C31C7">
        <w:rPr>
          <w:rFonts w:ascii="Times New Roman" w:hAnsi="Times New Roman"/>
          <w:i/>
          <w:lang w:val="id-ID"/>
        </w:rPr>
        <w:t xml:space="preserve"> </w:t>
      </w:r>
      <w:proofErr w:type="spellStart"/>
      <w:r w:rsidRPr="005C31C7">
        <w:rPr>
          <w:rFonts w:ascii="Times New Roman" w:hAnsi="Times New Roman"/>
          <w:i/>
          <w:lang w:val="id-ID"/>
        </w:rPr>
        <w:t>Education</w:t>
      </w:r>
      <w:proofErr w:type="spellEnd"/>
      <w:r w:rsidRPr="005C31C7">
        <w:rPr>
          <w:rFonts w:ascii="Times New Roman" w:hAnsi="Times New Roman"/>
          <w:i/>
          <w:lang w:val="id-ID"/>
        </w:rPr>
        <w:t xml:space="preserve">; </w:t>
      </w:r>
      <w:proofErr w:type="spellStart"/>
      <w:r w:rsidRPr="005C31C7">
        <w:rPr>
          <w:rFonts w:ascii="Times New Roman" w:hAnsi="Times New Roman"/>
          <w:i/>
          <w:lang w:val="id-ID"/>
        </w:rPr>
        <w:t>Effective</w:t>
      </w:r>
      <w:proofErr w:type="spellEnd"/>
      <w:r w:rsidRPr="005C31C7">
        <w:rPr>
          <w:rFonts w:ascii="Times New Roman" w:hAnsi="Times New Roman"/>
          <w:i/>
          <w:lang w:val="id-ID"/>
        </w:rPr>
        <w:t xml:space="preserve"> </w:t>
      </w:r>
      <w:proofErr w:type="spellStart"/>
      <w:r w:rsidRPr="005C31C7">
        <w:rPr>
          <w:rFonts w:ascii="Times New Roman" w:hAnsi="Times New Roman"/>
          <w:i/>
          <w:lang w:val="id-ID"/>
        </w:rPr>
        <w:t>Teacher</w:t>
      </w:r>
      <w:proofErr w:type="spellEnd"/>
      <w:r w:rsidRPr="005C31C7">
        <w:rPr>
          <w:rFonts w:ascii="Times New Roman" w:hAnsi="Times New Roman"/>
          <w:i/>
          <w:lang w:val="id-ID"/>
        </w:rPr>
        <w:t xml:space="preserve"> Performance </w:t>
      </w:r>
      <w:proofErr w:type="spellStart"/>
      <w:r w:rsidRPr="005C31C7">
        <w:rPr>
          <w:rFonts w:ascii="Times New Roman" w:hAnsi="Times New Roman"/>
          <w:i/>
          <w:lang w:val="id-ID"/>
        </w:rPr>
        <w:t>Appraisal</w:t>
      </w:r>
      <w:proofErr w:type="spellEnd"/>
      <w:r w:rsidRPr="005C31C7">
        <w:rPr>
          <w:rFonts w:ascii="Times New Roman" w:hAnsi="Times New Roman"/>
          <w:i/>
          <w:lang w:val="id-ID"/>
        </w:rPr>
        <w:t xml:space="preserve"> System</w:t>
      </w:r>
    </w:p>
    <w:p w14:paraId="72830438" w14:textId="77777777" w:rsidR="001D2370" w:rsidRPr="001D2370" w:rsidRDefault="001D2370" w:rsidP="001D2370">
      <w:pPr>
        <w:spacing w:after="0" w:line="240" w:lineRule="auto"/>
        <w:rPr>
          <w:lang w:val="id-ID"/>
        </w:rPr>
      </w:pPr>
    </w:p>
    <w:p w14:paraId="3A5E098A" w14:textId="001BF620" w:rsidR="001D2370" w:rsidRPr="002C4EEC" w:rsidRDefault="001D2370" w:rsidP="002C4EEC">
      <w:pPr>
        <w:spacing w:after="0" w:line="240" w:lineRule="auto"/>
        <w:jc w:val="left"/>
        <w:rPr>
          <w:lang w:val="id-ID"/>
        </w:rPr>
      </w:pPr>
      <w:r w:rsidRPr="001D2370">
        <w:rPr>
          <w:b/>
          <w:lang w:val="id-ID"/>
        </w:rPr>
        <w:t xml:space="preserve">PENDAHULUAN </w:t>
      </w:r>
    </w:p>
    <w:p w14:paraId="418F2092" w14:textId="49A934A8" w:rsidR="00B618C4" w:rsidRDefault="00B618C4" w:rsidP="00B618C4">
      <w:pPr>
        <w:spacing w:after="0" w:line="360" w:lineRule="auto"/>
        <w:ind w:firstLine="720"/>
        <w:rPr>
          <w:rFonts w:ascii="Times New Roman" w:hAnsi="Times New Roman"/>
          <w:sz w:val="24"/>
          <w:szCs w:val="24"/>
        </w:rPr>
      </w:pPr>
      <w:r w:rsidRPr="00B618C4">
        <w:rPr>
          <w:rFonts w:ascii="Times New Roman" w:hAnsi="Times New Roman"/>
          <w:sz w:val="24"/>
          <w:szCs w:val="24"/>
        </w:rPr>
        <w:t xml:space="preserve">Pendidikan </w:t>
      </w:r>
      <w:proofErr w:type="spellStart"/>
      <w:r w:rsidRPr="00B618C4">
        <w:rPr>
          <w:rFonts w:ascii="Times New Roman" w:hAnsi="Times New Roman"/>
          <w:sz w:val="24"/>
          <w:szCs w:val="24"/>
        </w:rPr>
        <w:t>adalah</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landasan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utama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bagi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perkembangan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suatu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bangsa</w:t>
      </w:r>
      <w:proofErr w:type="spellEnd"/>
      <w:r w:rsidRPr="00B618C4">
        <w:rPr>
          <w:rFonts w:ascii="Times New Roman" w:hAnsi="Times New Roman"/>
          <w:sz w:val="24"/>
          <w:szCs w:val="24"/>
        </w:rPr>
        <w:t xml:space="preserve">. Pendidikan </w:t>
      </w:r>
      <w:proofErr w:type="spellStart"/>
      <w:r w:rsidRPr="00B618C4">
        <w:rPr>
          <w:rFonts w:ascii="Times New Roman" w:hAnsi="Times New Roman"/>
          <w:sz w:val="24"/>
          <w:szCs w:val="24"/>
        </w:rPr>
        <w:t>memiliki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peran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sentral</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membentuk</w:t>
      </w:r>
      <w:proofErr w:type="spellEnd"/>
      <w:r w:rsidRPr="00B618C4">
        <w:rPr>
          <w:rFonts w:ascii="Times New Roman" w:hAnsi="Times New Roman"/>
          <w:sz w:val="24"/>
          <w:szCs w:val="24"/>
        </w:rPr>
        <w:t xml:space="preserve"> masa </w:t>
      </w:r>
      <w:proofErr w:type="spellStart"/>
      <w:r w:rsidRPr="00B618C4">
        <w:rPr>
          <w:rFonts w:ascii="Times New Roman" w:hAnsi="Times New Roman"/>
          <w:sz w:val="24"/>
          <w:szCs w:val="24"/>
        </w:rPr>
        <w:t>depan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suatu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masyarakat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Menurut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Esti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Boiliu</w:t>
      </w:r>
      <w:proofErr w:type="spellEnd"/>
      <w:r w:rsidRPr="00B618C4">
        <w:rPr>
          <w:rFonts w:ascii="Times New Roman" w:hAnsi="Times New Roman"/>
          <w:sz w:val="24"/>
          <w:szCs w:val="24"/>
        </w:rPr>
        <w:t xml:space="preserve"> Pendidikan </w:t>
      </w:r>
      <w:proofErr w:type="spellStart"/>
      <w:r w:rsidRPr="00B618C4">
        <w:rPr>
          <w:rFonts w:ascii="Times New Roman" w:hAnsi="Times New Roman"/>
          <w:sz w:val="24"/>
          <w:szCs w:val="24"/>
        </w:rPr>
        <w:t>sebagai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fondasi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pembangunan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suatu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bangsa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sehingga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pendidikan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bukan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hanya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sekadar</w:t>
      </w:r>
      <w:proofErr w:type="spellEnd"/>
      <w:r w:rsidRPr="00B618C4">
        <w:rPr>
          <w:rFonts w:ascii="Times New Roman" w:hAnsi="Times New Roman"/>
          <w:sz w:val="24"/>
          <w:szCs w:val="24"/>
        </w:rPr>
        <w:t xml:space="preserve"> proses transfer </w:t>
      </w:r>
      <w:proofErr w:type="spellStart"/>
      <w:r w:rsidRPr="00B618C4">
        <w:rPr>
          <w:rFonts w:ascii="Times New Roman" w:hAnsi="Times New Roman"/>
          <w:sz w:val="24"/>
          <w:szCs w:val="24"/>
        </w:rPr>
        <w:t>pengetahuan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dari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satu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generasi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ke</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generasi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berikutnya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melainkan</w:t>
      </w:r>
      <w:proofErr w:type="spellEnd"/>
      <w:r w:rsidRPr="00B618C4">
        <w:rPr>
          <w:rFonts w:ascii="Times New Roman" w:hAnsi="Times New Roman"/>
          <w:sz w:val="24"/>
          <w:szCs w:val="24"/>
        </w:rPr>
        <w:t xml:space="preserve"> juga </w:t>
      </w:r>
      <w:proofErr w:type="spellStart"/>
      <w:r w:rsidRPr="00B618C4">
        <w:rPr>
          <w:rFonts w:ascii="Times New Roman" w:hAnsi="Times New Roman"/>
          <w:sz w:val="24"/>
          <w:szCs w:val="24"/>
        </w:rPr>
        <w:t>merupakan</w:t>
      </w:r>
      <w:proofErr w:type="spellEnd"/>
      <w:r w:rsidRPr="00B618C4">
        <w:rPr>
          <w:rFonts w:ascii="Times New Roman" w:hAnsi="Times New Roman"/>
          <w:sz w:val="24"/>
          <w:szCs w:val="24"/>
        </w:rPr>
        <w:t xml:space="preserve"> pilar </w:t>
      </w:r>
      <w:proofErr w:type="spellStart"/>
      <w:r w:rsidRPr="00B618C4">
        <w:rPr>
          <w:rFonts w:ascii="Times New Roman" w:hAnsi="Times New Roman"/>
          <w:sz w:val="24"/>
          <w:szCs w:val="24"/>
        </w:rPr>
        <w:t>utama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membentuk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karakter</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nilai</w:t>
      </w:r>
      <w:proofErr w:type="spellEnd"/>
      <w:r w:rsidRPr="00B618C4">
        <w:rPr>
          <w:rFonts w:ascii="Times New Roman" w:hAnsi="Times New Roman"/>
          <w:sz w:val="24"/>
          <w:szCs w:val="24"/>
        </w:rPr>
        <w:t xml:space="preserve">, dan </w:t>
      </w:r>
      <w:proofErr w:type="spellStart"/>
      <w:r w:rsidRPr="00B618C4">
        <w:rPr>
          <w:rFonts w:ascii="Times New Roman" w:hAnsi="Times New Roman"/>
          <w:sz w:val="24"/>
          <w:szCs w:val="24"/>
        </w:rPr>
        <w:t>etika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individu</w:t>
      </w:r>
      <w:proofErr w:type="spellEnd"/>
      <w:r w:rsidRPr="00B618C4">
        <w:rPr>
          <w:rFonts w:ascii="Times New Roman" w:hAnsi="Times New Roman"/>
          <w:sz w:val="24"/>
          <w:szCs w:val="24"/>
        </w:rPr>
        <w:t>.</w:t>
      </w:r>
      <w:r w:rsidR="000F08B7">
        <w:rPr>
          <w:rStyle w:val="FootnoteReference"/>
          <w:rFonts w:ascii="Times New Roman" w:hAnsi="Times New Roman"/>
          <w:sz w:val="24"/>
          <w:szCs w:val="24"/>
        </w:rPr>
        <w:footnoteReference w:id="1"/>
      </w:r>
      <w:r w:rsidRPr="00B618C4">
        <w:rPr>
          <w:rFonts w:ascii="Times New Roman" w:hAnsi="Times New Roman"/>
          <w:sz w:val="24"/>
          <w:szCs w:val="24"/>
        </w:rPr>
        <w:t xml:space="preserve"> </w:t>
      </w:r>
      <w:proofErr w:type="spellStart"/>
      <w:r w:rsidRPr="00B618C4">
        <w:rPr>
          <w:rFonts w:ascii="Times New Roman" w:hAnsi="Times New Roman"/>
          <w:sz w:val="24"/>
          <w:szCs w:val="24"/>
        </w:rPr>
        <w:t>Untuk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mencapai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sistem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pendidikan</w:t>
      </w:r>
      <w:proofErr w:type="spellEnd"/>
      <w:r w:rsidRPr="00B618C4">
        <w:rPr>
          <w:rFonts w:ascii="Times New Roman" w:hAnsi="Times New Roman"/>
          <w:sz w:val="24"/>
          <w:szCs w:val="24"/>
        </w:rPr>
        <w:t xml:space="preserve"> yang </w:t>
      </w:r>
      <w:proofErr w:type="spellStart"/>
      <w:r w:rsidRPr="00B618C4">
        <w:rPr>
          <w:rFonts w:ascii="Times New Roman" w:hAnsi="Times New Roman"/>
          <w:sz w:val="24"/>
          <w:szCs w:val="24"/>
        </w:rPr>
        <w:t>berkualitas</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peran</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sangatlah</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penting</w:t>
      </w:r>
      <w:proofErr w:type="spellEnd"/>
      <w:r w:rsidRPr="00B618C4">
        <w:rPr>
          <w:rFonts w:ascii="Times New Roman" w:hAnsi="Times New Roman"/>
          <w:sz w:val="24"/>
          <w:szCs w:val="24"/>
        </w:rPr>
        <w:t xml:space="preserve">. </w:t>
      </w:r>
    </w:p>
    <w:p w14:paraId="1E5D6CF5" w14:textId="77777777" w:rsidR="00B618C4" w:rsidRDefault="00B618C4" w:rsidP="00B618C4">
      <w:pPr>
        <w:spacing w:after="0" w:line="360" w:lineRule="auto"/>
        <w:ind w:firstLine="720"/>
        <w:rPr>
          <w:rFonts w:ascii="Times New Roman" w:hAnsi="Times New Roman"/>
          <w:sz w:val="24"/>
          <w:szCs w:val="24"/>
        </w:rPr>
      </w:pPr>
      <w:proofErr w:type="spellStart"/>
      <w:r w:rsidRPr="00B618C4">
        <w:rPr>
          <w:rFonts w:ascii="Times New Roman" w:hAnsi="Times New Roman"/>
          <w:sz w:val="24"/>
          <w:szCs w:val="24"/>
        </w:rPr>
        <w:t>Groome</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menuturkan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bahwa</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tidak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hanya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menjadi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pengajar</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tetapi</w:t>
      </w:r>
      <w:proofErr w:type="spellEnd"/>
      <w:r w:rsidRPr="00B618C4">
        <w:rPr>
          <w:rFonts w:ascii="Times New Roman" w:hAnsi="Times New Roman"/>
          <w:sz w:val="24"/>
          <w:szCs w:val="24"/>
        </w:rPr>
        <w:t xml:space="preserve"> juga </w:t>
      </w:r>
      <w:proofErr w:type="spellStart"/>
      <w:r w:rsidRPr="00B618C4">
        <w:rPr>
          <w:rFonts w:ascii="Times New Roman" w:hAnsi="Times New Roman"/>
          <w:sz w:val="24"/>
          <w:szCs w:val="24"/>
        </w:rPr>
        <w:t>menjadi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pembimbing</w:t>
      </w:r>
      <w:proofErr w:type="spellEnd"/>
      <w:r w:rsidRPr="00B618C4">
        <w:rPr>
          <w:rFonts w:ascii="Times New Roman" w:hAnsi="Times New Roman"/>
          <w:sz w:val="24"/>
          <w:szCs w:val="24"/>
        </w:rPr>
        <w:t xml:space="preserve">, motivator, dan </w:t>
      </w:r>
      <w:proofErr w:type="spellStart"/>
      <w:r w:rsidRPr="00B618C4">
        <w:rPr>
          <w:rFonts w:ascii="Times New Roman" w:hAnsi="Times New Roman"/>
          <w:sz w:val="24"/>
          <w:szCs w:val="24"/>
        </w:rPr>
        <w:t>panutan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bagi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siswa</w:t>
      </w:r>
      <w:proofErr w:type="spellEnd"/>
      <w:r w:rsidRPr="00B618C4">
        <w:rPr>
          <w:rFonts w:ascii="Times New Roman" w:hAnsi="Times New Roman"/>
          <w:sz w:val="24"/>
          <w:szCs w:val="24"/>
        </w:rPr>
        <w:t>.</w:t>
      </w:r>
      <w:r w:rsidRPr="00B618C4">
        <w:rPr>
          <w:rFonts w:ascii="Times New Roman" w:hAnsi="Times New Roman"/>
          <w:sz w:val="24"/>
          <w:szCs w:val="24"/>
          <w:vertAlign w:val="superscript"/>
        </w:rPr>
        <w:footnoteReference w:id="2"/>
      </w:r>
      <w:r w:rsidRPr="00B618C4">
        <w:rPr>
          <w:rFonts w:ascii="Times New Roman" w:hAnsi="Times New Roman"/>
          <w:sz w:val="24"/>
          <w:szCs w:val="24"/>
        </w:rPr>
        <w:t xml:space="preserve"> Oleh </w:t>
      </w:r>
      <w:proofErr w:type="spellStart"/>
      <w:r w:rsidRPr="00B618C4">
        <w:rPr>
          <w:rFonts w:ascii="Times New Roman" w:hAnsi="Times New Roman"/>
          <w:sz w:val="24"/>
          <w:szCs w:val="24"/>
        </w:rPr>
        <w:t>karena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itu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kinerja</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menjadi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elemen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krusial</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meningkatkan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mutu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pendidikan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Namun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beberapa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tahun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terakhir</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sistem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kinerja</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sering</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dihadapkan</w:t>
      </w:r>
      <w:proofErr w:type="spellEnd"/>
      <w:r w:rsidRPr="00B618C4">
        <w:rPr>
          <w:rFonts w:ascii="Times New Roman" w:hAnsi="Times New Roman"/>
          <w:sz w:val="24"/>
          <w:szCs w:val="24"/>
        </w:rPr>
        <w:t xml:space="preserve"> pada </w:t>
      </w:r>
      <w:proofErr w:type="spellStart"/>
      <w:r w:rsidRPr="00B618C4">
        <w:rPr>
          <w:rFonts w:ascii="Times New Roman" w:hAnsi="Times New Roman"/>
          <w:sz w:val="24"/>
          <w:szCs w:val="24"/>
        </w:rPr>
        <w:t>berbagai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tantangan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yang </w:t>
      </w:r>
      <w:proofErr w:type="spellStart"/>
      <w:r w:rsidRPr="00B618C4">
        <w:rPr>
          <w:rFonts w:ascii="Times New Roman" w:hAnsi="Times New Roman"/>
          <w:sz w:val="24"/>
          <w:szCs w:val="24"/>
        </w:rPr>
        <w:t>tidak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akurat</w:t>
      </w:r>
      <w:proofErr w:type="spellEnd"/>
      <w:r w:rsidRPr="00B618C4">
        <w:rPr>
          <w:rFonts w:ascii="Times New Roman" w:hAnsi="Times New Roman"/>
          <w:sz w:val="24"/>
          <w:szCs w:val="24"/>
        </w:rPr>
        <w:t xml:space="preserve"> dan </w:t>
      </w:r>
      <w:proofErr w:type="spellStart"/>
      <w:r w:rsidRPr="00B618C4">
        <w:rPr>
          <w:rFonts w:ascii="Times New Roman" w:hAnsi="Times New Roman"/>
          <w:sz w:val="24"/>
          <w:szCs w:val="24"/>
        </w:rPr>
        <w:t>tidak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efektif</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dapat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mengakibatkan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kurangnya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motivasi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bagi</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serta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kurangnya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pengakuan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terhadap</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prestasi</w:t>
      </w:r>
      <w:proofErr w:type="spellEnd"/>
      <w:r w:rsidRPr="00B618C4">
        <w:rPr>
          <w:rFonts w:ascii="Times New Roman" w:hAnsi="Times New Roman"/>
          <w:sz w:val="24"/>
          <w:szCs w:val="24"/>
        </w:rPr>
        <w:t xml:space="preserve"> yang </w:t>
      </w:r>
      <w:proofErr w:type="spellStart"/>
      <w:r w:rsidRPr="00B618C4">
        <w:rPr>
          <w:rFonts w:ascii="Times New Roman" w:hAnsi="Times New Roman"/>
          <w:sz w:val="24"/>
          <w:szCs w:val="24"/>
        </w:rPr>
        <w:t>dicapai</w:t>
      </w:r>
      <w:proofErr w:type="spellEnd"/>
      <w:r w:rsidRPr="00B618C4">
        <w:rPr>
          <w:rFonts w:ascii="Times New Roman" w:hAnsi="Times New Roman"/>
          <w:sz w:val="24"/>
          <w:szCs w:val="24"/>
        </w:rPr>
        <w:t xml:space="preserve">. Di </w:t>
      </w:r>
      <w:proofErr w:type="spellStart"/>
      <w:r w:rsidRPr="00B618C4">
        <w:rPr>
          <w:rFonts w:ascii="Times New Roman" w:hAnsi="Times New Roman"/>
          <w:sz w:val="24"/>
          <w:szCs w:val="24"/>
        </w:rPr>
        <w:t>samping</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itu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sistem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yang </w:t>
      </w:r>
      <w:proofErr w:type="spellStart"/>
      <w:r w:rsidRPr="00B618C4">
        <w:rPr>
          <w:rFonts w:ascii="Times New Roman" w:hAnsi="Times New Roman"/>
          <w:sz w:val="24"/>
          <w:szCs w:val="24"/>
        </w:rPr>
        <w:t>tidak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memadai</w:t>
      </w:r>
      <w:proofErr w:type="spellEnd"/>
      <w:r w:rsidRPr="00B618C4">
        <w:rPr>
          <w:rFonts w:ascii="Times New Roman" w:hAnsi="Times New Roman"/>
          <w:sz w:val="24"/>
          <w:szCs w:val="24"/>
        </w:rPr>
        <w:t xml:space="preserve"> juga </w:t>
      </w:r>
      <w:proofErr w:type="spellStart"/>
      <w:r w:rsidRPr="00B618C4">
        <w:rPr>
          <w:rFonts w:ascii="Times New Roman" w:hAnsi="Times New Roman"/>
          <w:sz w:val="24"/>
          <w:szCs w:val="24"/>
        </w:rPr>
        <w:t>dapat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berdampak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negatif</w:t>
      </w:r>
      <w:proofErr w:type="spellEnd"/>
      <w:r w:rsidRPr="00B618C4">
        <w:rPr>
          <w:rFonts w:ascii="Times New Roman" w:hAnsi="Times New Roman"/>
          <w:sz w:val="24"/>
          <w:szCs w:val="24"/>
        </w:rPr>
        <w:t xml:space="preserve"> pada </w:t>
      </w:r>
      <w:proofErr w:type="spellStart"/>
      <w:r w:rsidRPr="00B618C4">
        <w:rPr>
          <w:rFonts w:ascii="Times New Roman" w:hAnsi="Times New Roman"/>
          <w:sz w:val="24"/>
          <w:szCs w:val="24"/>
        </w:rPr>
        <w:t>pembelajaran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siswa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menghambat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pertumbuhan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kreativitas</w:t>
      </w:r>
      <w:proofErr w:type="spellEnd"/>
      <w:r w:rsidRPr="00B618C4">
        <w:rPr>
          <w:rFonts w:ascii="Times New Roman" w:hAnsi="Times New Roman"/>
          <w:sz w:val="24"/>
          <w:szCs w:val="24"/>
        </w:rPr>
        <w:t xml:space="preserve"> dan </w:t>
      </w:r>
      <w:proofErr w:type="spellStart"/>
      <w:r w:rsidRPr="00B618C4">
        <w:rPr>
          <w:rFonts w:ascii="Times New Roman" w:hAnsi="Times New Roman"/>
          <w:sz w:val="24"/>
          <w:szCs w:val="24"/>
        </w:rPr>
        <w:t>inovasi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proses </w:t>
      </w:r>
      <w:proofErr w:type="spellStart"/>
      <w:r w:rsidRPr="00B618C4">
        <w:rPr>
          <w:rFonts w:ascii="Times New Roman" w:hAnsi="Times New Roman"/>
          <w:sz w:val="24"/>
          <w:szCs w:val="24"/>
        </w:rPr>
        <w:t>pembelajaran</w:t>
      </w:r>
      <w:proofErr w:type="spellEnd"/>
      <w:r w:rsidRPr="00B618C4">
        <w:rPr>
          <w:rFonts w:ascii="Times New Roman" w:hAnsi="Times New Roman"/>
          <w:sz w:val="24"/>
          <w:szCs w:val="24"/>
        </w:rPr>
        <w:t>.</w:t>
      </w:r>
    </w:p>
    <w:p w14:paraId="051EE537" w14:textId="4AE3C084" w:rsidR="00B618C4" w:rsidRDefault="00B618C4" w:rsidP="00B618C4">
      <w:pPr>
        <w:spacing w:after="0" w:line="360" w:lineRule="auto"/>
        <w:ind w:firstLine="720"/>
        <w:rPr>
          <w:rFonts w:ascii="Times New Roman" w:hAnsi="Times New Roman"/>
          <w:sz w:val="24"/>
          <w:szCs w:val="24"/>
        </w:rPr>
      </w:pPr>
      <w:r w:rsidRPr="00B618C4">
        <w:rPr>
          <w:rFonts w:ascii="Times New Roman" w:hAnsi="Times New Roman"/>
          <w:sz w:val="24"/>
          <w:szCs w:val="24"/>
        </w:rPr>
        <w:t xml:space="preserve">Oleh </w:t>
      </w:r>
      <w:proofErr w:type="spellStart"/>
      <w:r w:rsidRPr="00B618C4">
        <w:rPr>
          <w:rFonts w:ascii="Times New Roman" w:hAnsi="Times New Roman"/>
          <w:sz w:val="24"/>
          <w:szCs w:val="24"/>
        </w:rPr>
        <w:t>karena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itu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diperlukan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upaya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serius</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dalam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mengembangkan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sistem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kinerja</w:t>
      </w:r>
      <w:proofErr w:type="spellEnd"/>
      <w:r w:rsidRPr="00B618C4">
        <w:rPr>
          <w:rFonts w:ascii="Times New Roman" w:hAnsi="Times New Roman"/>
          <w:sz w:val="24"/>
          <w:szCs w:val="24"/>
        </w:rPr>
        <w:t xml:space="preserve"> guru yang </w:t>
      </w:r>
      <w:proofErr w:type="spellStart"/>
      <w:r w:rsidRPr="00B618C4">
        <w:rPr>
          <w:rFonts w:ascii="Times New Roman" w:hAnsi="Times New Roman"/>
          <w:sz w:val="24"/>
          <w:szCs w:val="24"/>
        </w:rPr>
        <w:t>efektif</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Sistem</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penilaian</w:t>
      </w:r>
      <w:proofErr w:type="spellEnd"/>
      <w:r w:rsidRPr="00B618C4">
        <w:rPr>
          <w:rFonts w:ascii="Times New Roman" w:hAnsi="Times New Roman"/>
          <w:sz w:val="24"/>
          <w:szCs w:val="24"/>
        </w:rPr>
        <w:t xml:space="preserve"> yang </w:t>
      </w:r>
      <w:proofErr w:type="spellStart"/>
      <w:r w:rsidRPr="00B618C4">
        <w:rPr>
          <w:rFonts w:ascii="Times New Roman" w:hAnsi="Times New Roman"/>
          <w:sz w:val="24"/>
          <w:szCs w:val="24"/>
        </w:rPr>
        <w:t>baik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harus</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mampu</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mengidentifikasi</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kekuatan</w:t>
      </w:r>
      <w:proofErr w:type="spellEnd"/>
      <w:r w:rsidRPr="00B618C4">
        <w:rPr>
          <w:rFonts w:ascii="Times New Roman" w:hAnsi="Times New Roman"/>
          <w:sz w:val="24"/>
          <w:szCs w:val="24"/>
        </w:rPr>
        <w:t xml:space="preserve"> dan </w:t>
      </w:r>
      <w:proofErr w:type="spellStart"/>
      <w:r w:rsidRPr="00B618C4">
        <w:rPr>
          <w:rFonts w:ascii="Times New Roman" w:hAnsi="Times New Roman"/>
          <w:sz w:val="24"/>
          <w:szCs w:val="24"/>
        </w:rPr>
        <w:t>kelemahan</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dengan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akurat</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memberikan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umpan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balik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konstruktif</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untuk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pengembangan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profesional</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serta</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merangsang</w:t>
      </w:r>
      <w:proofErr w:type="spellEnd"/>
      <w:r w:rsidRPr="00B618C4">
        <w:rPr>
          <w:rFonts w:ascii="Times New Roman" w:hAnsi="Times New Roman"/>
          <w:sz w:val="24"/>
          <w:szCs w:val="24"/>
        </w:rPr>
        <w:t xml:space="preserve"> guru </w:t>
      </w:r>
      <w:proofErr w:type="spellStart"/>
      <w:r w:rsidRPr="00B618C4">
        <w:rPr>
          <w:rFonts w:ascii="Times New Roman" w:hAnsi="Times New Roman"/>
          <w:sz w:val="24"/>
          <w:szCs w:val="24"/>
        </w:rPr>
        <w:t>untuk</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terus</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meningkatkan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kualitas</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pengajaran</w:t>
      </w:r>
      <w:proofErr w:type="spellEnd"/>
      <w:r w:rsidRPr="00B618C4">
        <w:rPr>
          <w:rFonts w:ascii="Times New Roman" w:hAnsi="Times New Roman"/>
          <w:sz w:val="24"/>
          <w:szCs w:val="24"/>
        </w:rPr>
        <w:t xml:space="preserve"> </w:t>
      </w:r>
      <w:proofErr w:type="spellStart"/>
      <w:r w:rsidRPr="00B618C4">
        <w:rPr>
          <w:rFonts w:ascii="Times New Roman" w:hAnsi="Times New Roman"/>
          <w:sz w:val="24"/>
          <w:szCs w:val="24"/>
        </w:rPr>
        <w:t>mereka</w:t>
      </w:r>
      <w:proofErr w:type="spellEnd"/>
      <w:r w:rsidRPr="00B618C4">
        <w:rPr>
          <w:rFonts w:ascii="Times New Roman" w:hAnsi="Times New Roman"/>
          <w:sz w:val="24"/>
          <w:szCs w:val="24"/>
        </w:rPr>
        <w:t>.</w:t>
      </w:r>
    </w:p>
    <w:p w14:paraId="3AC9D5F8" w14:textId="77777777" w:rsidR="00B618C4" w:rsidRDefault="00B618C4" w:rsidP="00B618C4">
      <w:pPr>
        <w:spacing w:after="0" w:line="360" w:lineRule="auto"/>
        <w:rPr>
          <w:rFonts w:ascii="Times New Roman" w:hAnsi="Times New Roman"/>
          <w:sz w:val="24"/>
          <w:szCs w:val="24"/>
        </w:rPr>
      </w:pPr>
    </w:p>
    <w:p w14:paraId="697E372F" w14:textId="47F01D51" w:rsidR="00B618C4" w:rsidRPr="006F3619" w:rsidRDefault="007B5EAD" w:rsidP="007B5EAD">
      <w:pPr>
        <w:spacing w:after="0" w:line="360" w:lineRule="auto"/>
        <w:jc w:val="left"/>
        <w:rPr>
          <w:rFonts w:ascii="Times New Roman" w:hAnsi="Times New Roman"/>
          <w:b/>
          <w:bCs/>
          <w:sz w:val="24"/>
          <w:szCs w:val="24"/>
        </w:rPr>
      </w:pPr>
      <w:r w:rsidRPr="006F3619">
        <w:rPr>
          <w:rFonts w:ascii="Times New Roman" w:hAnsi="Times New Roman"/>
          <w:b/>
          <w:bCs/>
          <w:sz w:val="24"/>
          <w:szCs w:val="24"/>
        </w:rPr>
        <w:t>METODE PENELITIAN</w:t>
      </w:r>
    </w:p>
    <w:p w14:paraId="3104B8BD" w14:textId="5165BEAE" w:rsidR="00B618C4" w:rsidRPr="006F3619" w:rsidRDefault="00B618C4" w:rsidP="00146CA4">
      <w:pPr>
        <w:spacing w:line="360" w:lineRule="auto"/>
        <w:ind w:firstLine="720"/>
        <w:rPr>
          <w:rFonts w:ascii="Times New Roman" w:hAnsi="Times New Roman"/>
          <w:sz w:val="24"/>
          <w:szCs w:val="24"/>
        </w:rPr>
      </w:pPr>
      <w:proofErr w:type="spellStart"/>
      <w:r w:rsidRPr="006F3619">
        <w:rPr>
          <w:rFonts w:ascii="Times New Roman" w:hAnsi="Times New Roman"/>
          <w:sz w:val="24"/>
          <w:szCs w:val="24"/>
        </w:rPr>
        <w:t>Metode</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digunakan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penelitian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adalah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studi</w:t>
      </w:r>
      <w:proofErr w:type="spellEnd"/>
      <w:r w:rsidRPr="006F3619">
        <w:rPr>
          <w:rFonts w:ascii="Times New Roman" w:hAnsi="Times New Roman"/>
          <w:sz w:val="24"/>
          <w:szCs w:val="24"/>
        </w:rPr>
        <w:t xml:space="preserve"> Pustaka. </w:t>
      </w:r>
      <w:proofErr w:type="spellStart"/>
      <w:r w:rsidRPr="006F3619">
        <w:rPr>
          <w:rFonts w:ascii="Times New Roman" w:hAnsi="Times New Roman"/>
          <w:sz w:val="24"/>
          <w:szCs w:val="24"/>
        </w:rPr>
        <w:t>Studi</w:t>
      </w:r>
      <w:proofErr w:type="spellEnd"/>
      <w:r w:rsidRPr="006F3619">
        <w:rPr>
          <w:rFonts w:ascii="Times New Roman" w:hAnsi="Times New Roman"/>
          <w:sz w:val="24"/>
          <w:szCs w:val="24"/>
        </w:rPr>
        <w:t xml:space="preserve"> Pustaka </w:t>
      </w:r>
      <w:proofErr w:type="spellStart"/>
      <w:r w:rsidRPr="006F3619">
        <w:rPr>
          <w:rFonts w:ascii="Times New Roman" w:hAnsi="Times New Roman"/>
          <w:sz w:val="24"/>
          <w:szCs w:val="24"/>
        </w:rPr>
        <w:t>dipahami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sebagai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jenis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penelitian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kualitatif</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melibatkan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sumber-sumber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relevan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topik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penelitian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memahami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kerangka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konseptual</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telah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dikembangkan</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peneliti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terdahulu</w:t>
      </w:r>
      <w:proofErr w:type="spellEnd"/>
      <w:r w:rsidRPr="006F3619">
        <w:rPr>
          <w:rFonts w:ascii="Times New Roman" w:hAnsi="Times New Roman"/>
          <w:sz w:val="24"/>
          <w:szCs w:val="24"/>
        </w:rPr>
        <w:t>.</w:t>
      </w:r>
      <w:r w:rsidR="00364915" w:rsidRPr="006F3619">
        <w:rPr>
          <w:rStyle w:val="FootnoteReference"/>
          <w:rFonts w:ascii="Times New Roman" w:hAnsi="Times New Roman"/>
          <w:sz w:val="24"/>
          <w:szCs w:val="24"/>
        </w:rPr>
        <w:footnoteReference w:id="3"/>
      </w:r>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Langkah yang </w:t>
      </w:r>
      <w:proofErr w:type="spellStart"/>
      <w:r w:rsidRPr="006F3619">
        <w:rPr>
          <w:rFonts w:ascii="Times New Roman" w:hAnsi="Times New Roman"/>
          <w:sz w:val="24"/>
          <w:szCs w:val="24"/>
        </w:rPr>
        <w:t>dilakukan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lastRenderedPageBreak/>
        <w:t>penelitian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yaitu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pencarian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sumber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pengumpulan</w:t>
      </w:r>
      <w:proofErr w:type="spellEnd"/>
      <w:r w:rsidRPr="006F3619">
        <w:rPr>
          <w:rFonts w:ascii="Times New Roman" w:hAnsi="Times New Roman"/>
          <w:sz w:val="24"/>
          <w:szCs w:val="24"/>
        </w:rPr>
        <w:t xml:space="preserve"> data/</w:t>
      </w:r>
      <w:proofErr w:type="spellStart"/>
      <w:r w:rsidRPr="006F3619">
        <w:rPr>
          <w:rFonts w:ascii="Times New Roman" w:hAnsi="Times New Roman"/>
          <w:sz w:val="24"/>
          <w:szCs w:val="24"/>
        </w:rPr>
        <w:t>sumber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analisis</w:t>
      </w:r>
      <w:proofErr w:type="spellEnd"/>
      <w:r w:rsidRPr="006F3619">
        <w:rPr>
          <w:rFonts w:ascii="Times New Roman" w:hAnsi="Times New Roman"/>
          <w:sz w:val="24"/>
          <w:szCs w:val="24"/>
        </w:rPr>
        <w:t xml:space="preserve"> data dan </w:t>
      </w:r>
      <w:proofErr w:type="spellStart"/>
      <w:r w:rsidRPr="006F3619">
        <w:rPr>
          <w:rFonts w:ascii="Times New Roman" w:hAnsi="Times New Roman"/>
          <w:sz w:val="24"/>
          <w:szCs w:val="24"/>
        </w:rPr>
        <w:t>terakhir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penarikan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kesimpulan</w:t>
      </w:r>
      <w:proofErr w:type="spellEnd"/>
      <w:r w:rsidRPr="006F3619">
        <w:rPr>
          <w:rFonts w:ascii="Times New Roman" w:hAnsi="Times New Roman"/>
          <w:sz w:val="24"/>
          <w:szCs w:val="24"/>
        </w:rPr>
        <w:t xml:space="preserve">. Pada </w:t>
      </w:r>
      <w:proofErr w:type="spellStart"/>
      <w:r w:rsidRPr="006F3619">
        <w:rPr>
          <w:rFonts w:ascii="Times New Roman" w:hAnsi="Times New Roman"/>
          <w:sz w:val="24"/>
          <w:szCs w:val="24"/>
        </w:rPr>
        <w:t>tahap-tahap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artikel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kesatuan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utuh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membahas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tentang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bagaimana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Peningkatan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Melalui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Sistem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Kinerja Guru yang </w:t>
      </w:r>
      <w:proofErr w:type="spellStart"/>
      <w:r w:rsidRPr="006F3619">
        <w:rPr>
          <w:rFonts w:ascii="Times New Roman" w:hAnsi="Times New Roman"/>
          <w:sz w:val="24"/>
          <w:szCs w:val="24"/>
        </w:rPr>
        <w:t>Efektif</w:t>
      </w:r>
      <w:proofErr w:type="spellEnd"/>
      <w:r w:rsidRPr="006F3619">
        <w:rPr>
          <w:rFonts w:ascii="Times New Roman" w:hAnsi="Times New Roman"/>
          <w:sz w:val="24"/>
          <w:szCs w:val="24"/>
        </w:rPr>
        <w:t>.</w:t>
      </w:r>
    </w:p>
    <w:p w14:paraId="5665D174" w14:textId="77777777" w:rsidR="00B618C4" w:rsidRPr="006F3619" w:rsidRDefault="00B618C4" w:rsidP="00B618C4">
      <w:pPr>
        <w:spacing w:after="0" w:line="360" w:lineRule="auto"/>
        <w:rPr>
          <w:rFonts w:ascii="Times New Roman" w:hAnsi="Times New Roman"/>
          <w:sz w:val="24"/>
          <w:szCs w:val="24"/>
        </w:rPr>
      </w:pPr>
    </w:p>
    <w:p w14:paraId="7E26BE39" w14:textId="597B0AB8" w:rsidR="00BB74FA" w:rsidRPr="006F3619" w:rsidRDefault="007B5EAD" w:rsidP="005547CE">
      <w:pPr>
        <w:spacing w:after="0" w:line="360" w:lineRule="auto"/>
        <w:jc w:val="left"/>
        <w:rPr>
          <w:rFonts w:ascii="Times New Roman" w:hAnsi="Times New Roman"/>
          <w:b/>
          <w:bCs/>
          <w:sz w:val="24"/>
          <w:szCs w:val="24"/>
        </w:rPr>
      </w:pPr>
      <w:r w:rsidRPr="006F3619">
        <w:rPr>
          <w:rFonts w:ascii="Times New Roman" w:hAnsi="Times New Roman"/>
          <w:b/>
          <w:bCs/>
          <w:sz w:val="24"/>
          <w:szCs w:val="24"/>
        </w:rPr>
        <w:t>HASIL DAN PEMBAHASAN</w:t>
      </w:r>
    </w:p>
    <w:p w14:paraId="573D9D1F" w14:textId="20013B02" w:rsidR="00B618C4" w:rsidRPr="006F3619" w:rsidRDefault="00BB74FA" w:rsidP="007B5EAD">
      <w:pPr>
        <w:spacing w:after="0" w:line="360" w:lineRule="auto"/>
        <w:rPr>
          <w:rFonts w:ascii="Times New Roman" w:hAnsi="Times New Roman"/>
          <w:b/>
          <w:bCs/>
          <w:sz w:val="24"/>
          <w:szCs w:val="24"/>
        </w:rPr>
      </w:pPr>
      <w:proofErr w:type="spellStart"/>
      <w:r w:rsidRPr="006F3619">
        <w:rPr>
          <w:rFonts w:ascii="Times New Roman" w:hAnsi="Times New Roman"/>
          <w:b/>
          <w:bCs/>
          <w:sz w:val="24"/>
          <w:szCs w:val="24"/>
        </w:rPr>
        <w:t>Peningkatan</w:t>
      </w:r>
      <w:proofErr w:type="spellEnd"/>
      <w:r w:rsidRPr="006F3619">
        <w:rPr>
          <w:rFonts w:ascii="Times New Roman" w:hAnsi="Times New Roman"/>
          <w:b/>
          <w:bCs/>
          <w:sz w:val="24"/>
          <w:szCs w:val="24"/>
        </w:rPr>
        <w:t xml:space="preserve"> </w:t>
      </w:r>
      <w:proofErr w:type="spellStart"/>
      <w:r w:rsidRPr="006F3619">
        <w:rPr>
          <w:rFonts w:ascii="Times New Roman" w:hAnsi="Times New Roman"/>
          <w:b/>
          <w:bCs/>
          <w:sz w:val="24"/>
          <w:szCs w:val="24"/>
        </w:rPr>
        <w:t>Kualitas</w:t>
      </w:r>
      <w:proofErr w:type="spellEnd"/>
      <w:r w:rsidRPr="006F3619">
        <w:rPr>
          <w:rFonts w:ascii="Times New Roman" w:hAnsi="Times New Roman"/>
          <w:b/>
          <w:bCs/>
          <w:sz w:val="24"/>
          <w:szCs w:val="24"/>
        </w:rPr>
        <w:t xml:space="preserve"> Pendidikan</w:t>
      </w:r>
    </w:p>
    <w:p w14:paraId="69324ED8" w14:textId="77777777" w:rsidR="00B618C4" w:rsidRPr="006F3619" w:rsidRDefault="00B618C4" w:rsidP="007B5EAD">
      <w:pPr>
        <w:spacing w:after="0" w:line="360" w:lineRule="auto"/>
        <w:rPr>
          <w:rFonts w:ascii="Times New Roman" w:hAnsi="Times New Roman"/>
          <w:i/>
          <w:iCs/>
          <w:sz w:val="24"/>
          <w:szCs w:val="24"/>
        </w:rPr>
      </w:pPr>
      <w:proofErr w:type="spellStart"/>
      <w:r w:rsidRPr="006F3619">
        <w:rPr>
          <w:rFonts w:ascii="Times New Roman" w:hAnsi="Times New Roman"/>
          <w:i/>
          <w:iCs/>
          <w:sz w:val="24"/>
          <w:szCs w:val="24"/>
        </w:rPr>
        <w:t>Pengertian</w:t>
      </w:r>
      <w:proofErr w:type="spellEnd"/>
      <w:r w:rsidRPr="006F3619">
        <w:rPr>
          <w:rFonts w:ascii="Times New Roman" w:hAnsi="Times New Roman"/>
          <w:i/>
          <w:iCs/>
          <w:sz w:val="24"/>
          <w:szCs w:val="24"/>
        </w:rPr>
        <w:t xml:space="preserve"> </w:t>
      </w:r>
      <w:proofErr w:type="spellStart"/>
      <w:r w:rsidRPr="006F3619">
        <w:rPr>
          <w:rFonts w:ascii="Times New Roman" w:hAnsi="Times New Roman"/>
          <w:i/>
          <w:iCs/>
          <w:sz w:val="24"/>
          <w:szCs w:val="24"/>
        </w:rPr>
        <w:t>kualitas</w:t>
      </w:r>
      <w:proofErr w:type="spellEnd"/>
      <w:r w:rsidRPr="006F3619">
        <w:rPr>
          <w:rFonts w:ascii="Times New Roman" w:hAnsi="Times New Roman"/>
          <w:i/>
          <w:iCs/>
          <w:sz w:val="24"/>
          <w:szCs w:val="24"/>
        </w:rPr>
        <w:t xml:space="preserve"> Pendidikan</w:t>
      </w:r>
    </w:p>
    <w:p w14:paraId="5BF646E0" w14:textId="77777777" w:rsidR="00146CA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merujuk</w:t>
      </w:r>
      <w:proofErr w:type="spellEnd"/>
      <w:r w:rsidRPr="006F3619">
        <w:rPr>
          <w:rFonts w:ascii="Times New Roman" w:hAnsi="Times New Roman"/>
          <w:sz w:val="24"/>
          <w:szCs w:val="24"/>
        </w:rPr>
        <w:t xml:space="preserve"> pada </w:t>
      </w:r>
      <w:proofErr w:type="spellStart"/>
      <w:r w:rsidRPr="006F3619">
        <w:rPr>
          <w:rFonts w:ascii="Times New Roman" w:hAnsi="Times New Roman"/>
          <w:sz w:val="24"/>
          <w:szCs w:val="24"/>
        </w:rPr>
        <w:t>tingkat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keunggulan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atau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mutu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diberikan</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suatu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lembaga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Menurut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Syarifah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Rahmah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tidak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mencakup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pengetahuan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akademik</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diperoleh</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tetapi</w:t>
      </w:r>
      <w:proofErr w:type="spellEnd"/>
      <w:r w:rsidRPr="006F3619">
        <w:rPr>
          <w:rFonts w:ascii="Times New Roman" w:hAnsi="Times New Roman"/>
          <w:sz w:val="24"/>
          <w:szCs w:val="24"/>
        </w:rPr>
        <w:t xml:space="preserve"> juga </w:t>
      </w:r>
      <w:proofErr w:type="spellStart"/>
      <w:r w:rsidRPr="006F3619">
        <w:rPr>
          <w:rFonts w:ascii="Times New Roman" w:hAnsi="Times New Roman"/>
          <w:sz w:val="24"/>
          <w:szCs w:val="24"/>
        </w:rPr>
        <w:t>melibatkan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pengembangan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keterampilan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peningkatan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berpikir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kritis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pengembangan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karakter</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persiapan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menghadapi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tuntutan</w:t>
      </w:r>
      <w:proofErr w:type="spellEnd"/>
      <w:r w:rsidRPr="006F3619">
        <w:rPr>
          <w:rFonts w:ascii="Times New Roman" w:hAnsi="Times New Roman"/>
          <w:sz w:val="24"/>
          <w:szCs w:val="24"/>
        </w:rPr>
        <w:t xml:space="preserve"> dunia </w:t>
      </w:r>
      <w:proofErr w:type="spellStart"/>
      <w:r w:rsidRPr="006F3619">
        <w:rPr>
          <w:rFonts w:ascii="Times New Roman" w:hAnsi="Times New Roman"/>
          <w:sz w:val="24"/>
          <w:szCs w:val="24"/>
        </w:rPr>
        <w:t>kerja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masyarakat</w:t>
      </w:r>
      <w:proofErr w:type="spellEnd"/>
      <w:r w:rsidRPr="006F3619">
        <w:rPr>
          <w:rFonts w:ascii="Times New Roman" w:hAnsi="Times New Roman"/>
          <w:sz w:val="24"/>
          <w:szCs w:val="24"/>
        </w:rPr>
        <w:t>.</w:t>
      </w:r>
      <w:r w:rsidR="00DA0E01" w:rsidRPr="006F3619">
        <w:rPr>
          <w:rStyle w:val="FootnoteReference"/>
          <w:rFonts w:ascii="Times New Roman" w:hAnsi="Times New Roman"/>
          <w:sz w:val="24"/>
          <w:szCs w:val="24"/>
        </w:rPr>
        <w:footnoteReference w:id="4"/>
      </w:r>
      <w:r w:rsidRPr="006F3619">
        <w:rPr>
          <w:rFonts w:ascii="Times New Roman" w:hAnsi="Times New Roman"/>
          <w:sz w:val="24"/>
          <w:szCs w:val="24"/>
        </w:rPr>
        <w:t xml:space="preserve"> </w:t>
      </w:r>
      <w:proofErr w:type="spellStart"/>
      <w:r w:rsidRPr="006F3619">
        <w:rPr>
          <w:rFonts w:ascii="Times New Roman" w:hAnsi="Times New Roman"/>
          <w:sz w:val="24"/>
          <w:szCs w:val="24"/>
        </w:rPr>
        <w:t>Selain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Sarlin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Patilima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berpendapat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diukur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berdasarkan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sejumlah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termasuk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kurikulum</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disusun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metode</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efektif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fasilitas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memadai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kualifikasi</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kompetensi</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tingkat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partisipasi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kegiatan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ekstrakurikuler</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pengembangan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kepribadian</w:t>
      </w:r>
      <w:proofErr w:type="spellEnd"/>
      <w:r w:rsidRPr="006F3619">
        <w:rPr>
          <w:rFonts w:ascii="Times New Roman" w:hAnsi="Times New Roman"/>
          <w:sz w:val="24"/>
          <w:szCs w:val="24"/>
        </w:rPr>
        <w:t>.</w:t>
      </w:r>
      <w:r w:rsidR="00DA0E01" w:rsidRPr="006F3619">
        <w:rPr>
          <w:rStyle w:val="FootnoteReference"/>
          <w:rFonts w:ascii="Times New Roman" w:hAnsi="Times New Roman"/>
          <w:sz w:val="24"/>
          <w:szCs w:val="24"/>
        </w:rPr>
        <w:footnoteReference w:id="5"/>
      </w:r>
      <w:r w:rsidRPr="006F3619">
        <w:rPr>
          <w:rFonts w:ascii="Times New Roman" w:hAnsi="Times New Roman"/>
          <w:sz w:val="24"/>
          <w:szCs w:val="24"/>
        </w:rPr>
        <w:t xml:space="preserve"> Pendidikan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landasan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kokoh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perkembangan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intelektual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emosional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mempersiapkan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menghadapi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tantangan</w:t>
      </w:r>
      <w:proofErr w:type="spellEnd"/>
      <w:r w:rsidRPr="006F3619">
        <w:rPr>
          <w:rFonts w:ascii="Times New Roman" w:hAnsi="Times New Roman"/>
          <w:sz w:val="24"/>
          <w:szCs w:val="24"/>
        </w:rPr>
        <w:t xml:space="preserve"> masa </w:t>
      </w:r>
      <w:proofErr w:type="spellStart"/>
      <w:r w:rsidRPr="006F3619">
        <w:rPr>
          <w:rFonts w:ascii="Times New Roman" w:hAnsi="Times New Roman"/>
          <w:sz w:val="24"/>
          <w:szCs w:val="24"/>
        </w:rPr>
        <w:t>depan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berperan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memajukan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masyarakat</w:t>
      </w:r>
      <w:proofErr w:type="spellEnd"/>
      <w:r w:rsidRPr="006F3619">
        <w:rPr>
          <w:rFonts w:ascii="Times New Roman" w:hAnsi="Times New Roman"/>
          <w:sz w:val="24"/>
          <w:szCs w:val="24"/>
        </w:rPr>
        <w:t xml:space="preserve"> dan negara </w:t>
      </w:r>
      <w:proofErr w:type="spellStart"/>
      <w:r w:rsidRPr="006F3619">
        <w:rPr>
          <w:rFonts w:ascii="Times New Roman" w:hAnsi="Times New Roman"/>
          <w:sz w:val="24"/>
          <w:szCs w:val="24"/>
        </w:rPr>
        <w:t>ke</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arah</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lebih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w:t>
      </w:r>
    </w:p>
    <w:p w14:paraId="0E2219CA" w14:textId="08BD29C2" w:rsidR="00B618C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sz w:val="24"/>
          <w:szCs w:val="24"/>
        </w:rPr>
        <w:t>Sabar</w:t>
      </w:r>
      <w:proofErr w:type="spellEnd"/>
      <w:r w:rsidRPr="006F3619">
        <w:rPr>
          <w:rFonts w:ascii="Times New Roman" w:hAnsi="Times New Roman"/>
          <w:sz w:val="24"/>
          <w:szCs w:val="24"/>
        </w:rPr>
        <w:t xml:space="preserve"> Budi </w:t>
      </w:r>
      <w:proofErr w:type="spellStart"/>
      <w:r w:rsidRPr="006F3619">
        <w:rPr>
          <w:rFonts w:ascii="Times New Roman" w:hAnsi="Times New Roman"/>
          <w:sz w:val="24"/>
          <w:szCs w:val="24"/>
        </w:rPr>
        <w:t>Raharjo</w:t>
      </w:r>
      <w:proofErr w:type="spellEnd"/>
      <w:r w:rsidRPr="006F3619">
        <w:rPr>
          <w:rFonts w:ascii="Times New Roman" w:hAnsi="Times New Roman"/>
          <w:sz w:val="24"/>
          <w:szCs w:val="24"/>
        </w:rPr>
        <w:t xml:space="preserve"> </w:t>
      </w:r>
      <w:proofErr w:type="spellStart"/>
      <w:r w:rsidR="00EF133C" w:rsidRPr="006F3619">
        <w:rPr>
          <w:rFonts w:ascii="Times New Roman" w:hAnsi="Times New Roman"/>
          <w:sz w:val="24"/>
          <w:szCs w:val="24"/>
        </w:rPr>
        <w:t>menuliskan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menciptakan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lingkungan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mendukung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aktif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kolaboratif</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relevan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kebutuhan</w:t>
      </w:r>
      <w:proofErr w:type="spellEnd"/>
      <w:r w:rsidRPr="006F3619">
        <w:rPr>
          <w:rFonts w:ascii="Times New Roman" w:hAnsi="Times New Roman"/>
          <w:sz w:val="24"/>
          <w:szCs w:val="24"/>
        </w:rPr>
        <w:t xml:space="preserve"> zaman.</w:t>
      </w:r>
      <w:r w:rsidR="00DA0E01" w:rsidRPr="006F3619">
        <w:rPr>
          <w:rStyle w:val="FootnoteReference"/>
          <w:rFonts w:ascii="Times New Roman" w:hAnsi="Times New Roman"/>
          <w:sz w:val="24"/>
          <w:szCs w:val="24"/>
        </w:rPr>
        <w:footnoteReference w:id="6"/>
      </w:r>
      <w:r w:rsidRPr="006F3619">
        <w:rPr>
          <w:rFonts w:ascii="Times New Roman" w:hAnsi="Times New Roman"/>
          <w:sz w:val="24"/>
          <w:szCs w:val="24"/>
        </w:rPr>
        <w:t xml:space="preserve"> </w:t>
      </w:r>
      <w:proofErr w:type="spellStart"/>
      <w:r w:rsidRPr="006F3619">
        <w:rPr>
          <w:rFonts w:ascii="Times New Roman" w:hAnsi="Times New Roman"/>
          <w:sz w:val="24"/>
          <w:szCs w:val="24"/>
        </w:rPr>
        <w:t>Menurut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Sarlin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Patilima</w:t>
      </w:r>
      <w:proofErr w:type="spellEnd"/>
      <w:r w:rsidRPr="006F3619">
        <w:rPr>
          <w:rFonts w:ascii="Times New Roman" w:hAnsi="Times New Roman"/>
          <w:sz w:val="24"/>
          <w:szCs w:val="24"/>
        </w:rPr>
        <w:t xml:space="preserve"> guru yang </w:t>
      </w:r>
      <w:proofErr w:type="spellStart"/>
      <w:r w:rsidRPr="006F3619">
        <w:rPr>
          <w:rFonts w:ascii="Times New Roman" w:hAnsi="Times New Roman"/>
          <w:sz w:val="24"/>
          <w:szCs w:val="24"/>
        </w:rPr>
        <w:t>terlatih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kurikulum</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relevan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infrastruktur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memadai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metode</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evaluasi</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objektif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merupakan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bagian</w:t>
      </w:r>
      <w:proofErr w:type="spellEnd"/>
      <w:r w:rsidRPr="006F3619">
        <w:rPr>
          <w:rFonts w:ascii="Times New Roman" w:hAnsi="Times New Roman"/>
          <w:sz w:val="24"/>
          <w:szCs w:val="24"/>
        </w:rPr>
        <w:t xml:space="preserve"> integral </w:t>
      </w:r>
      <w:proofErr w:type="spellStart"/>
      <w:r w:rsidRPr="006F3619">
        <w:rPr>
          <w:rFonts w:ascii="Times New Roman" w:hAnsi="Times New Roman"/>
          <w:sz w:val="24"/>
          <w:szCs w:val="24"/>
        </w:rPr>
        <w:t>dari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sistem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w:t>
      </w:r>
      <w:r w:rsidR="00BE387D" w:rsidRPr="006F3619">
        <w:rPr>
          <w:rStyle w:val="FootnoteReference"/>
          <w:rFonts w:ascii="Times New Roman" w:hAnsi="Times New Roman"/>
          <w:sz w:val="24"/>
          <w:szCs w:val="24"/>
        </w:rPr>
        <w:footnoteReference w:id="7"/>
      </w:r>
      <w:r w:rsidRPr="006F3619">
        <w:rPr>
          <w:rFonts w:ascii="Times New Roman" w:hAnsi="Times New Roman"/>
          <w:sz w:val="24"/>
          <w:szCs w:val="24"/>
        </w:rPr>
        <w:t xml:space="preserve"> </w:t>
      </w:r>
      <w:proofErr w:type="spellStart"/>
      <w:r w:rsidRPr="006F3619">
        <w:rPr>
          <w:rFonts w:ascii="Times New Roman" w:hAnsi="Times New Roman"/>
          <w:sz w:val="24"/>
          <w:szCs w:val="24"/>
        </w:rPr>
        <w:t>Maka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disimpulkan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Pendidikan yang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adalah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mampu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melakukan</w:t>
      </w:r>
      <w:proofErr w:type="spellEnd"/>
      <w:r w:rsidRPr="006F3619">
        <w:rPr>
          <w:rFonts w:ascii="Times New Roman" w:hAnsi="Times New Roman"/>
          <w:sz w:val="24"/>
          <w:szCs w:val="24"/>
        </w:rPr>
        <w:t xml:space="preserve"> proses </w:t>
      </w:r>
      <w:proofErr w:type="spellStart"/>
      <w:r w:rsidRPr="006F3619">
        <w:rPr>
          <w:rFonts w:ascii="Times New Roman" w:hAnsi="Times New Roman"/>
          <w:sz w:val="24"/>
          <w:szCs w:val="24"/>
        </w:rPr>
        <w:lastRenderedPageBreak/>
        <w:t>pematangan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perubahan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membebaskan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ketidaktahuan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ketidakmampuan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ketidakbenaran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ketidakjujuran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mencakup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aspek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inklusivitas</w:t>
      </w:r>
      <w:proofErr w:type="spellEnd"/>
      <w:r w:rsidRPr="006F3619">
        <w:rPr>
          <w:rFonts w:ascii="Times New Roman" w:hAnsi="Times New Roman"/>
          <w:sz w:val="24"/>
          <w:szCs w:val="24"/>
        </w:rPr>
        <w:t xml:space="preserve">, di mana </w:t>
      </w:r>
      <w:proofErr w:type="spellStart"/>
      <w:r w:rsidRPr="006F3619">
        <w:rPr>
          <w:rFonts w:ascii="Times New Roman" w:hAnsi="Times New Roman"/>
          <w:sz w:val="24"/>
          <w:szCs w:val="24"/>
        </w:rPr>
        <w:t>setiap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individu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termasuk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memiliki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kebutuhan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khusus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memiliki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akses</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kesempatan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sama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mendapatkan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bermutu</w:t>
      </w:r>
      <w:proofErr w:type="spellEnd"/>
      <w:r w:rsidRPr="006F3619">
        <w:rPr>
          <w:rFonts w:ascii="Times New Roman" w:hAnsi="Times New Roman"/>
          <w:sz w:val="24"/>
          <w:szCs w:val="24"/>
        </w:rPr>
        <w:t>.</w:t>
      </w:r>
    </w:p>
    <w:p w14:paraId="485BB88B" w14:textId="77777777" w:rsidR="00B618C4" w:rsidRPr="006F3619" w:rsidRDefault="00B618C4" w:rsidP="00B618C4">
      <w:pPr>
        <w:spacing w:after="0" w:line="360" w:lineRule="auto"/>
        <w:ind w:firstLine="357"/>
        <w:rPr>
          <w:rFonts w:ascii="Times New Roman" w:hAnsi="Times New Roman"/>
          <w:b/>
          <w:bCs/>
          <w:sz w:val="24"/>
          <w:szCs w:val="24"/>
        </w:rPr>
      </w:pPr>
    </w:p>
    <w:p w14:paraId="75622518" w14:textId="77777777" w:rsidR="00B618C4" w:rsidRPr="006F3619" w:rsidRDefault="00B618C4" w:rsidP="005547CE">
      <w:pPr>
        <w:spacing w:after="0" w:line="360" w:lineRule="auto"/>
        <w:jc w:val="left"/>
        <w:rPr>
          <w:rFonts w:ascii="Times New Roman" w:hAnsi="Times New Roman"/>
          <w:b/>
          <w:bCs/>
          <w:sz w:val="24"/>
          <w:szCs w:val="24"/>
        </w:rPr>
      </w:pPr>
      <w:proofErr w:type="spellStart"/>
      <w:r w:rsidRPr="006F3619">
        <w:rPr>
          <w:rFonts w:ascii="Times New Roman" w:hAnsi="Times New Roman"/>
          <w:b/>
          <w:bCs/>
          <w:sz w:val="24"/>
          <w:szCs w:val="24"/>
        </w:rPr>
        <w:t>Faktor-faktor</w:t>
      </w:r>
      <w:proofErr w:type="spellEnd"/>
      <w:r w:rsidRPr="006F3619">
        <w:rPr>
          <w:rFonts w:ascii="Times New Roman" w:hAnsi="Times New Roman"/>
          <w:b/>
          <w:bCs/>
          <w:sz w:val="24"/>
          <w:szCs w:val="24"/>
        </w:rPr>
        <w:t xml:space="preserve"> yang </w:t>
      </w:r>
      <w:proofErr w:type="spellStart"/>
      <w:r w:rsidRPr="006F3619">
        <w:rPr>
          <w:rFonts w:ascii="Times New Roman" w:hAnsi="Times New Roman"/>
          <w:b/>
          <w:bCs/>
          <w:sz w:val="24"/>
          <w:szCs w:val="24"/>
        </w:rPr>
        <w:t>mempengaruhi</w:t>
      </w:r>
      <w:proofErr w:type="spellEnd"/>
      <w:r w:rsidRPr="006F3619">
        <w:rPr>
          <w:rFonts w:ascii="Times New Roman" w:hAnsi="Times New Roman"/>
          <w:b/>
          <w:bCs/>
          <w:sz w:val="24"/>
          <w:szCs w:val="24"/>
        </w:rPr>
        <w:t xml:space="preserve"> </w:t>
      </w:r>
      <w:proofErr w:type="spellStart"/>
      <w:r w:rsidRPr="006F3619">
        <w:rPr>
          <w:rFonts w:ascii="Times New Roman" w:hAnsi="Times New Roman"/>
          <w:b/>
          <w:bCs/>
          <w:sz w:val="24"/>
          <w:szCs w:val="24"/>
        </w:rPr>
        <w:t>peningkatan</w:t>
      </w:r>
      <w:proofErr w:type="spellEnd"/>
      <w:r w:rsidRPr="006F3619">
        <w:rPr>
          <w:rFonts w:ascii="Times New Roman" w:hAnsi="Times New Roman"/>
          <w:b/>
          <w:bCs/>
          <w:sz w:val="24"/>
          <w:szCs w:val="24"/>
        </w:rPr>
        <w:t xml:space="preserve"> </w:t>
      </w:r>
      <w:proofErr w:type="spellStart"/>
      <w:r w:rsidRPr="006F3619">
        <w:rPr>
          <w:rFonts w:ascii="Times New Roman" w:hAnsi="Times New Roman"/>
          <w:b/>
          <w:bCs/>
          <w:sz w:val="24"/>
          <w:szCs w:val="24"/>
        </w:rPr>
        <w:t>kualitas</w:t>
      </w:r>
      <w:proofErr w:type="spellEnd"/>
      <w:r w:rsidRPr="006F3619">
        <w:rPr>
          <w:rFonts w:ascii="Times New Roman" w:hAnsi="Times New Roman"/>
          <w:b/>
          <w:bCs/>
          <w:sz w:val="24"/>
          <w:szCs w:val="24"/>
        </w:rPr>
        <w:t xml:space="preserve"> Pendidikan</w:t>
      </w:r>
    </w:p>
    <w:p w14:paraId="77F706E0" w14:textId="77777777" w:rsidR="00146CA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sz w:val="24"/>
          <w:szCs w:val="24"/>
        </w:rPr>
        <w:t>Menurut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Sulastri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Taridara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Rosihan</w:t>
      </w:r>
      <w:proofErr w:type="spellEnd"/>
      <w:r w:rsidRPr="006F3619">
        <w:rPr>
          <w:rFonts w:ascii="Times New Roman" w:hAnsi="Times New Roman"/>
          <w:sz w:val="24"/>
          <w:szCs w:val="24"/>
        </w:rPr>
        <w:t xml:space="preserve"> Anwar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yang paling </w:t>
      </w:r>
      <w:proofErr w:type="spellStart"/>
      <w:r w:rsidRPr="006F3619">
        <w:rPr>
          <w:rFonts w:ascii="Times New Roman" w:hAnsi="Times New Roman"/>
          <w:sz w:val="24"/>
          <w:szCs w:val="24"/>
        </w:rPr>
        <w:t>menentukan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keberhasilan</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adalah</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Bagaimana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pelayanan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tenaga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terhadap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w:t>
      </w:r>
      <w:r w:rsidR="00BE387D" w:rsidRPr="006F3619">
        <w:rPr>
          <w:rStyle w:val="FootnoteReference"/>
          <w:rFonts w:ascii="Times New Roman" w:hAnsi="Times New Roman"/>
          <w:sz w:val="24"/>
          <w:szCs w:val="24"/>
        </w:rPr>
        <w:footnoteReference w:id="8"/>
      </w:r>
      <w:r w:rsidRPr="006F3619">
        <w:rPr>
          <w:rFonts w:ascii="Times New Roman" w:hAnsi="Times New Roman"/>
          <w:sz w:val="24"/>
          <w:szCs w:val="24"/>
        </w:rPr>
        <w:t xml:space="preserve"> </w:t>
      </w:r>
      <w:proofErr w:type="spellStart"/>
      <w:r w:rsidRPr="006F3619">
        <w:rPr>
          <w:rFonts w:ascii="Times New Roman" w:hAnsi="Times New Roman"/>
          <w:sz w:val="24"/>
          <w:szCs w:val="24"/>
        </w:rPr>
        <w:t>Maju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mundurnya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suatu</w:t>
      </w:r>
      <w:proofErr w:type="spellEnd"/>
      <w:r w:rsidRPr="006F3619">
        <w:rPr>
          <w:rFonts w:ascii="Times New Roman" w:hAnsi="Times New Roman"/>
          <w:sz w:val="24"/>
          <w:szCs w:val="24"/>
        </w:rPr>
        <w:t xml:space="preserve"> Lembaga Pendidikan sangat </w:t>
      </w:r>
      <w:proofErr w:type="spellStart"/>
      <w:r w:rsidRPr="006F3619">
        <w:rPr>
          <w:rFonts w:ascii="Times New Roman" w:hAnsi="Times New Roman"/>
          <w:sz w:val="24"/>
          <w:szCs w:val="24"/>
        </w:rPr>
        <w:t>dipengaruhi</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suatu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pelayanan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atau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dilembaga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tersebut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Begitu</w:t>
      </w:r>
      <w:proofErr w:type="spellEnd"/>
      <w:r w:rsidRPr="006F3619">
        <w:rPr>
          <w:rFonts w:ascii="Times New Roman" w:hAnsi="Times New Roman"/>
          <w:sz w:val="24"/>
          <w:szCs w:val="24"/>
        </w:rPr>
        <w:t xml:space="preserve"> juga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tidak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terlepas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mutu</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Selain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Makhid</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berpendapat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Sulastri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Taridara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Rosihan</w:t>
      </w:r>
      <w:proofErr w:type="spellEnd"/>
      <w:r w:rsidRPr="006F3619">
        <w:rPr>
          <w:rFonts w:ascii="Times New Roman" w:hAnsi="Times New Roman"/>
          <w:sz w:val="24"/>
          <w:szCs w:val="24"/>
        </w:rPr>
        <w:t xml:space="preserve"> Anwar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suatu</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dikatakan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apabila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terlaksana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sistem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tepat</w:t>
      </w:r>
      <w:proofErr w:type="spellEnd"/>
      <w:r w:rsidRPr="006F3619">
        <w:rPr>
          <w:rFonts w:ascii="Times New Roman" w:hAnsi="Times New Roman"/>
          <w:sz w:val="24"/>
          <w:szCs w:val="24"/>
        </w:rPr>
        <w:t>/</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secara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menyeluruh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melibatkan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semua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komponen-komponen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sistem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w:t>
      </w:r>
      <w:r w:rsidR="00BE387D" w:rsidRPr="006F3619">
        <w:rPr>
          <w:rStyle w:val="FootnoteReference"/>
          <w:rFonts w:ascii="Times New Roman" w:hAnsi="Times New Roman"/>
          <w:sz w:val="24"/>
          <w:szCs w:val="24"/>
        </w:rPr>
        <w:footnoteReference w:id="9"/>
      </w:r>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dipahami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menjadi</w:t>
      </w:r>
      <w:proofErr w:type="spellEnd"/>
      <w:r w:rsidRPr="006F3619">
        <w:rPr>
          <w:rFonts w:ascii="Times New Roman" w:hAnsi="Times New Roman"/>
          <w:sz w:val="24"/>
          <w:szCs w:val="24"/>
        </w:rPr>
        <w:t xml:space="preserve"> salah </w:t>
      </w:r>
      <w:proofErr w:type="spellStart"/>
      <w:r w:rsidRPr="006F3619">
        <w:rPr>
          <w:rFonts w:ascii="Times New Roman" w:hAnsi="Times New Roman"/>
          <w:sz w:val="24"/>
          <w:szCs w:val="24"/>
        </w:rPr>
        <w:t>satu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utama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w:t>
      </w:r>
    </w:p>
    <w:p w14:paraId="25CDB36F" w14:textId="77777777" w:rsidR="00146CA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sz w:val="24"/>
          <w:szCs w:val="24"/>
        </w:rPr>
        <w:t>Selain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Supadi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menjelaskan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mempengaruhi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peningkatan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kulitas</w:t>
      </w:r>
      <w:proofErr w:type="spellEnd"/>
      <w:r w:rsidRPr="006F3619">
        <w:rPr>
          <w:rFonts w:ascii="Times New Roman" w:hAnsi="Times New Roman"/>
          <w:sz w:val="24"/>
          <w:szCs w:val="24"/>
        </w:rPr>
        <w:t xml:space="preserve"> Pendidikan </w:t>
      </w:r>
      <w:proofErr w:type="spellStart"/>
      <w:r w:rsidRPr="006F3619">
        <w:rPr>
          <w:rFonts w:ascii="Times New Roman" w:hAnsi="Times New Roman"/>
          <w:sz w:val="24"/>
          <w:szCs w:val="24"/>
        </w:rPr>
        <w:t>yaitu</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pertama</w:t>
      </w:r>
      <w:proofErr w:type="spellEnd"/>
      <w:r w:rsidRPr="006F3619">
        <w:rPr>
          <w:rFonts w:ascii="Times New Roman" w:hAnsi="Times New Roman"/>
          <w:i/>
          <w:iCs/>
          <w:sz w:val="24"/>
          <w:szCs w:val="24"/>
        </w:rPr>
        <w:t>:</w:t>
      </w:r>
      <w:r w:rsidRPr="006F3619">
        <w:rPr>
          <w:rFonts w:ascii="Times New Roman" w:hAnsi="Times New Roman"/>
          <w:sz w:val="24"/>
          <w:szCs w:val="24"/>
        </w:rPr>
        <w:t xml:space="preserve"> </w:t>
      </w:r>
      <w:proofErr w:type="spellStart"/>
      <w:r w:rsidRPr="006F3619">
        <w:rPr>
          <w:rFonts w:ascii="Times New Roman" w:hAnsi="Times New Roman"/>
          <w:sz w:val="24"/>
          <w:szCs w:val="24"/>
        </w:rPr>
        <w:t>metode</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inovatif</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kedua</w:t>
      </w:r>
      <w:proofErr w:type="spellEnd"/>
      <w:r w:rsidRPr="006F3619">
        <w:rPr>
          <w:rFonts w:ascii="Times New Roman" w:hAnsi="Times New Roman"/>
          <w:i/>
          <w:iCs/>
          <w:sz w:val="24"/>
          <w:szCs w:val="24"/>
        </w:rPr>
        <w:t xml:space="preserve">, </w:t>
      </w:r>
      <w:proofErr w:type="spellStart"/>
      <w:r w:rsidRPr="006F3619">
        <w:rPr>
          <w:rFonts w:ascii="Times New Roman" w:hAnsi="Times New Roman"/>
          <w:sz w:val="24"/>
          <w:szCs w:val="24"/>
        </w:rPr>
        <w:t>penggunaan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teknologi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canggih</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ketiga</w:t>
      </w:r>
      <w:proofErr w:type="spellEnd"/>
      <w:r w:rsidRPr="006F3619">
        <w:rPr>
          <w:rFonts w:ascii="Times New Roman" w:hAnsi="Times New Roman"/>
          <w:i/>
          <w:iCs/>
          <w:sz w:val="24"/>
          <w:szCs w:val="24"/>
        </w:rPr>
        <w:t xml:space="preserve">: </w:t>
      </w:r>
      <w:proofErr w:type="spellStart"/>
      <w:r w:rsidRPr="006F3619">
        <w:rPr>
          <w:rFonts w:ascii="Times New Roman" w:hAnsi="Times New Roman"/>
          <w:sz w:val="24"/>
          <w:szCs w:val="24"/>
        </w:rPr>
        <w:t>kurikulum</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relevan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sesuai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kebutuhan</w:t>
      </w:r>
      <w:proofErr w:type="spellEnd"/>
      <w:r w:rsidRPr="006F3619">
        <w:rPr>
          <w:rFonts w:ascii="Times New Roman" w:hAnsi="Times New Roman"/>
          <w:sz w:val="24"/>
          <w:szCs w:val="24"/>
        </w:rPr>
        <w:t xml:space="preserve"> zaman modern, dan </w:t>
      </w:r>
      <w:proofErr w:type="spellStart"/>
      <w:r w:rsidRPr="006F3619">
        <w:rPr>
          <w:rFonts w:ascii="Times New Roman" w:hAnsi="Times New Roman"/>
          <w:i/>
          <w:iCs/>
          <w:sz w:val="24"/>
          <w:szCs w:val="24"/>
        </w:rPr>
        <w:t>keempat</w:t>
      </w:r>
      <w:proofErr w:type="spellEnd"/>
      <w:r w:rsidRPr="006F3619">
        <w:rPr>
          <w:rFonts w:ascii="Times New Roman" w:hAnsi="Times New Roman"/>
          <w:i/>
          <w:iCs/>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w:t>
      </w:r>
      <w:r w:rsidR="00BE387D" w:rsidRPr="006F3619">
        <w:rPr>
          <w:rStyle w:val="FootnoteReference"/>
          <w:rFonts w:ascii="Times New Roman" w:hAnsi="Times New Roman"/>
          <w:sz w:val="24"/>
          <w:szCs w:val="24"/>
        </w:rPr>
        <w:footnoteReference w:id="10"/>
      </w:r>
      <w:r w:rsidRPr="006F3619">
        <w:rPr>
          <w:rFonts w:ascii="Times New Roman" w:hAnsi="Times New Roman"/>
          <w:sz w:val="24"/>
          <w:szCs w:val="24"/>
        </w:rPr>
        <w:t xml:space="preserve"> </w:t>
      </w:r>
      <w:proofErr w:type="spellStart"/>
      <w:r w:rsidRPr="006F3619">
        <w:rPr>
          <w:rFonts w:ascii="Times New Roman" w:hAnsi="Times New Roman"/>
          <w:sz w:val="24"/>
          <w:szCs w:val="24"/>
        </w:rPr>
        <w:t>Keempat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tersebut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diperhatikan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membangun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upaya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Pendidikan. </w:t>
      </w:r>
    </w:p>
    <w:p w14:paraId="19B9308A" w14:textId="77777777" w:rsidR="00146CA4" w:rsidRPr="006F3619" w:rsidRDefault="00B618C4" w:rsidP="00146CA4">
      <w:pPr>
        <w:spacing w:after="0" w:line="360" w:lineRule="auto"/>
        <w:ind w:firstLine="720"/>
        <w:rPr>
          <w:rFonts w:ascii="Times New Roman" w:hAnsi="Times New Roman"/>
          <w:sz w:val="24"/>
          <w:szCs w:val="24"/>
        </w:rPr>
      </w:pPr>
      <w:r w:rsidRPr="006F3619">
        <w:rPr>
          <w:rFonts w:ascii="Times New Roman" w:hAnsi="Times New Roman"/>
          <w:sz w:val="24"/>
          <w:szCs w:val="24"/>
        </w:rPr>
        <w:t xml:space="preserve">Salah </w:t>
      </w:r>
      <w:proofErr w:type="spellStart"/>
      <w:r w:rsidRPr="006F3619">
        <w:rPr>
          <w:rFonts w:ascii="Times New Roman" w:hAnsi="Times New Roman"/>
          <w:sz w:val="24"/>
          <w:szCs w:val="24"/>
        </w:rPr>
        <w:t>satu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dikemukan</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Supadi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uraiannya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adalah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yang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 xml:space="preserve"> sangat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memastikan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pengembangan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profesionalisme</w:t>
      </w:r>
      <w:proofErr w:type="spellEnd"/>
      <w:r w:rsidRPr="006F3619">
        <w:rPr>
          <w:rFonts w:ascii="Times New Roman" w:hAnsi="Times New Roman"/>
          <w:sz w:val="24"/>
          <w:szCs w:val="24"/>
        </w:rPr>
        <w:t xml:space="preserve"> guru dan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kepada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Sagala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menguraikan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menjadi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tolak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ukur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tersebut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Pertama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kriteria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lastRenderedPageBreak/>
        <w:t>haruslah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jelas</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terukur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Kriteria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tersebut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sebaiknya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mencakup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aspek-aspek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seperti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mengajar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interaksi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keterlibatan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kegiatan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ekstrakurikuler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mengelola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penggunaan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teknologi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Semua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seharusnya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dinilai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berdasarkan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standar</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sama</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Kedua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pengamatan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oleh </w:t>
      </w:r>
      <w:proofErr w:type="spellStart"/>
      <w:r w:rsidRPr="006F3619">
        <w:rPr>
          <w:rFonts w:ascii="Times New Roman" w:hAnsi="Times New Roman"/>
          <w:sz w:val="24"/>
          <w:szCs w:val="24"/>
        </w:rPr>
        <w:t>atasan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atau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kompeten</w:t>
      </w:r>
      <w:proofErr w:type="spellEnd"/>
      <w:r w:rsidRPr="006F3619">
        <w:rPr>
          <w:rFonts w:ascii="Times New Roman" w:hAnsi="Times New Roman"/>
          <w:sz w:val="24"/>
          <w:szCs w:val="24"/>
        </w:rPr>
        <w:t xml:space="preserve"> sangat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Pengamatan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bersifat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terjadwal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tidak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mendadak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sehingga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memiliki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kesempatan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mempersiapkan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Selama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pengamatan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memperhatikan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berbagai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aspek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pengajaran</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seperti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menjelaskan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materi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interaksi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pengelolaan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waktu</w:t>
      </w:r>
      <w:proofErr w:type="spellEnd"/>
      <w:r w:rsidRPr="006F3619">
        <w:rPr>
          <w:rFonts w:ascii="Times New Roman" w:hAnsi="Times New Roman"/>
          <w:sz w:val="24"/>
          <w:szCs w:val="24"/>
        </w:rPr>
        <w:t xml:space="preserve">. </w:t>
      </w:r>
    </w:p>
    <w:p w14:paraId="78EFB5FE" w14:textId="77777777" w:rsidR="00146CA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i/>
          <w:iCs/>
          <w:sz w:val="24"/>
          <w:szCs w:val="24"/>
        </w:rPr>
        <w:t>Ketiga</w:t>
      </w:r>
      <w:proofErr w:type="spellEnd"/>
      <w:r w:rsidRPr="006F3619">
        <w:rPr>
          <w:rFonts w:ascii="Times New Roman" w:hAnsi="Times New Roman"/>
          <w:i/>
          <w:iCs/>
          <w:sz w:val="24"/>
          <w:szCs w:val="24"/>
        </w:rPr>
        <w:t xml:space="preserve">: </w:t>
      </w:r>
      <w:proofErr w:type="spellStart"/>
      <w:r w:rsidRPr="006F3619">
        <w:rPr>
          <w:rFonts w:ascii="Times New Roman" w:hAnsi="Times New Roman"/>
          <w:sz w:val="24"/>
          <w:szCs w:val="24"/>
        </w:rPr>
        <w:t>masukan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orangtua</w:t>
      </w:r>
      <w:proofErr w:type="spellEnd"/>
      <w:r w:rsidRPr="006F3619">
        <w:rPr>
          <w:rFonts w:ascii="Times New Roman" w:hAnsi="Times New Roman"/>
          <w:sz w:val="24"/>
          <w:szCs w:val="24"/>
        </w:rPr>
        <w:t xml:space="preserve"> juga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dipertimbangkan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tentang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pengajaran</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wawasan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berharga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orangtua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sebaiknya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diberi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kesempatan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umpan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balik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melalui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survei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atau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pertemuan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khusus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Namun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umpan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balik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dinilai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secara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objektif</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tidak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boleh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menjadi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satu-satunya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Keempat</w:t>
      </w:r>
      <w:proofErr w:type="spellEnd"/>
      <w:r w:rsidRPr="006F3619">
        <w:rPr>
          <w:rFonts w:ascii="Times New Roman" w:hAnsi="Times New Roman"/>
          <w:i/>
          <w:iCs/>
          <w:sz w:val="24"/>
          <w:szCs w:val="24"/>
        </w:rPr>
        <w:t xml:space="preserve">: </w:t>
      </w:r>
      <w:proofErr w:type="spellStart"/>
      <w:r w:rsidRPr="006F3619">
        <w:rPr>
          <w:rFonts w:ascii="Times New Roman" w:hAnsi="Times New Roman"/>
          <w:sz w:val="24"/>
          <w:szCs w:val="24"/>
        </w:rPr>
        <w:t>penggunaan</w:t>
      </w:r>
      <w:proofErr w:type="spellEnd"/>
      <w:r w:rsidRPr="006F3619">
        <w:rPr>
          <w:rFonts w:ascii="Times New Roman" w:hAnsi="Times New Roman"/>
          <w:sz w:val="24"/>
          <w:szCs w:val="24"/>
        </w:rPr>
        <w:t xml:space="preserve"> data dan </w:t>
      </w:r>
      <w:proofErr w:type="spellStart"/>
      <w:r w:rsidRPr="006F3619">
        <w:rPr>
          <w:rFonts w:ascii="Times New Roman" w:hAnsi="Times New Roman"/>
          <w:sz w:val="24"/>
          <w:szCs w:val="24"/>
        </w:rPr>
        <w:t>bukti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konkret</w:t>
      </w:r>
      <w:proofErr w:type="spellEnd"/>
      <w:r w:rsidRPr="006F3619">
        <w:rPr>
          <w:rFonts w:ascii="Times New Roman" w:hAnsi="Times New Roman"/>
          <w:sz w:val="24"/>
          <w:szCs w:val="24"/>
        </w:rPr>
        <w:t xml:space="preserve"> sangat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Data </w:t>
      </w:r>
      <w:proofErr w:type="spellStart"/>
      <w:r w:rsidRPr="006F3619">
        <w:rPr>
          <w:rFonts w:ascii="Times New Roman" w:hAnsi="Times New Roman"/>
          <w:sz w:val="24"/>
          <w:szCs w:val="24"/>
        </w:rPr>
        <w:t>hasil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proyek-proyek</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dilakukan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hasil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ujian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merupakan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bukti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konkret</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mendukung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Penggunaan</w:t>
      </w:r>
      <w:proofErr w:type="spellEnd"/>
      <w:r w:rsidRPr="006F3619">
        <w:rPr>
          <w:rFonts w:ascii="Times New Roman" w:hAnsi="Times New Roman"/>
          <w:sz w:val="24"/>
          <w:szCs w:val="24"/>
        </w:rPr>
        <w:t xml:space="preserve"> data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menghindari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bersifat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subjektif</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membantu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membuat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lebih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obyektif</w:t>
      </w:r>
      <w:proofErr w:type="spellEnd"/>
      <w:r w:rsidRPr="006F3619">
        <w:rPr>
          <w:rFonts w:ascii="Times New Roman" w:hAnsi="Times New Roman"/>
          <w:sz w:val="24"/>
          <w:szCs w:val="24"/>
        </w:rPr>
        <w:t xml:space="preserve">. </w:t>
      </w:r>
      <w:proofErr w:type="spellStart"/>
      <w:r w:rsidRPr="006F3619">
        <w:rPr>
          <w:rFonts w:ascii="Times New Roman" w:hAnsi="Times New Roman"/>
          <w:i/>
          <w:iCs/>
          <w:sz w:val="24"/>
          <w:szCs w:val="24"/>
        </w:rPr>
        <w:t>Kelima</w:t>
      </w:r>
      <w:proofErr w:type="spellEnd"/>
      <w:r w:rsidRPr="006F3619">
        <w:rPr>
          <w:rFonts w:ascii="Times New Roman" w:hAnsi="Times New Roman"/>
          <w:i/>
          <w:iCs/>
          <w:sz w:val="24"/>
          <w:szCs w:val="24"/>
        </w:rPr>
        <w:t xml:space="preserve">: </w:t>
      </w:r>
      <w:r w:rsidRPr="006F3619">
        <w:rPr>
          <w:rFonts w:ascii="Times New Roman" w:hAnsi="Times New Roman"/>
          <w:sz w:val="24"/>
          <w:szCs w:val="24"/>
        </w:rPr>
        <w:t xml:space="preserve">proses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haruslah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seharusnya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tahu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persis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bagaimana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dinilai</w:t>
      </w:r>
      <w:proofErr w:type="spellEnd"/>
      <w:r w:rsidRPr="006F3619">
        <w:rPr>
          <w:rFonts w:ascii="Times New Roman" w:hAnsi="Times New Roman"/>
          <w:sz w:val="24"/>
          <w:szCs w:val="24"/>
        </w:rPr>
        <w:t xml:space="preserve">, dan proses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terbuka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pemeriksaan</w:t>
      </w:r>
      <w:proofErr w:type="spellEnd"/>
      <w:r w:rsidRPr="006F3619">
        <w:rPr>
          <w:rFonts w:ascii="Times New Roman" w:hAnsi="Times New Roman"/>
          <w:sz w:val="24"/>
          <w:szCs w:val="24"/>
        </w:rPr>
        <w:t>.</w:t>
      </w:r>
      <w:r w:rsidR="009F003C" w:rsidRPr="006F3619">
        <w:rPr>
          <w:rStyle w:val="FootnoteReference"/>
          <w:rFonts w:ascii="Times New Roman" w:hAnsi="Times New Roman"/>
          <w:sz w:val="24"/>
          <w:szCs w:val="24"/>
        </w:rPr>
        <w:footnoteReference w:id="11"/>
      </w:r>
      <w:r w:rsidRPr="006F3619">
        <w:rPr>
          <w:rFonts w:ascii="Times New Roman" w:hAnsi="Times New Roman"/>
          <w:sz w:val="24"/>
          <w:szCs w:val="24"/>
        </w:rPr>
        <w:t xml:space="preserve"> </w:t>
      </w:r>
      <w:proofErr w:type="spellStart"/>
      <w:r w:rsidRPr="006F3619">
        <w:rPr>
          <w:rFonts w:ascii="Times New Roman" w:hAnsi="Times New Roman"/>
          <w:sz w:val="24"/>
          <w:szCs w:val="24"/>
        </w:rPr>
        <w:t>Transparansi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menciptakan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kepercayaan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memotivasi</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kinerjanya</w:t>
      </w:r>
      <w:proofErr w:type="spellEnd"/>
      <w:r w:rsidRPr="006F3619">
        <w:rPr>
          <w:rFonts w:ascii="Times New Roman" w:hAnsi="Times New Roman"/>
          <w:sz w:val="24"/>
          <w:szCs w:val="24"/>
        </w:rPr>
        <w:t>.</w:t>
      </w:r>
    </w:p>
    <w:p w14:paraId="519CF6E1" w14:textId="0D4DB399" w:rsidR="00B618C4" w:rsidRPr="006F3619" w:rsidRDefault="00B618C4" w:rsidP="00146CA4">
      <w:pPr>
        <w:spacing w:after="0" w:line="360" w:lineRule="auto"/>
        <w:ind w:firstLine="720"/>
        <w:rPr>
          <w:rFonts w:ascii="Times New Roman" w:hAnsi="Times New Roman"/>
          <w:sz w:val="24"/>
          <w:szCs w:val="24"/>
        </w:rPr>
      </w:pP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memperhatikan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faktor-faktor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ini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penilaian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dilakukan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secara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adil</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transparan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menciptakan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lingkungan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mendukung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perkembangan</w:t>
      </w:r>
      <w:proofErr w:type="spellEnd"/>
      <w:r w:rsidRPr="006F3619">
        <w:rPr>
          <w:rFonts w:ascii="Times New Roman" w:hAnsi="Times New Roman"/>
          <w:sz w:val="24"/>
          <w:szCs w:val="24"/>
        </w:rPr>
        <w:t xml:space="preserve"> guru dan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pendidikan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w:t>
      </w:r>
    </w:p>
    <w:p w14:paraId="3426F88F" w14:textId="77777777" w:rsidR="006F3619" w:rsidRPr="006F3619" w:rsidRDefault="006F3619" w:rsidP="005547CE">
      <w:pPr>
        <w:spacing w:after="0" w:line="360" w:lineRule="auto"/>
        <w:jc w:val="left"/>
        <w:rPr>
          <w:rFonts w:ascii="Times New Roman" w:hAnsi="Times New Roman"/>
          <w:b/>
          <w:iCs/>
          <w:sz w:val="24"/>
          <w:szCs w:val="24"/>
          <w:lang w:val="id-ID"/>
        </w:rPr>
      </w:pPr>
    </w:p>
    <w:p w14:paraId="4920A3AF" w14:textId="090F89D2" w:rsidR="00B618C4" w:rsidRPr="006F3619" w:rsidRDefault="00B618C4" w:rsidP="005547CE">
      <w:pPr>
        <w:spacing w:after="0" w:line="360" w:lineRule="auto"/>
        <w:jc w:val="left"/>
        <w:rPr>
          <w:rFonts w:ascii="Times New Roman" w:hAnsi="Times New Roman"/>
          <w:b/>
          <w:iCs/>
          <w:sz w:val="24"/>
          <w:szCs w:val="24"/>
          <w:lang w:val="id-ID"/>
        </w:rPr>
      </w:pPr>
      <w:r w:rsidRPr="006F3619">
        <w:rPr>
          <w:rFonts w:ascii="Times New Roman" w:hAnsi="Times New Roman"/>
          <w:b/>
          <w:iCs/>
          <w:sz w:val="24"/>
          <w:szCs w:val="24"/>
          <w:lang w:val="id-ID"/>
        </w:rPr>
        <w:t>Kinerja Guru yang Efektif</w:t>
      </w:r>
    </w:p>
    <w:p w14:paraId="043442A0" w14:textId="7A30D2F4" w:rsidR="00B618C4" w:rsidRPr="006F3619" w:rsidRDefault="00B618C4" w:rsidP="00146CA4">
      <w:pPr>
        <w:spacing w:after="0" w:line="360" w:lineRule="auto"/>
        <w:ind w:firstLine="720"/>
        <w:rPr>
          <w:rFonts w:ascii="Times New Roman" w:hAnsi="Times New Roman"/>
          <w:sz w:val="24"/>
          <w:szCs w:val="24"/>
          <w:lang w:val="id-ID"/>
        </w:rPr>
      </w:pPr>
      <w:r w:rsidRPr="006F3619">
        <w:rPr>
          <w:rFonts w:ascii="Times New Roman" w:hAnsi="Times New Roman"/>
          <w:sz w:val="24"/>
          <w:szCs w:val="24"/>
          <w:lang w:val="id-ID"/>
        </w:rPr>
        <w:t>Kinerja guru yang efektif merupakan kunci untuk memberikan pendidikan yang berkualitas dan berdampak positif pada perkembangan anak murid. Berikut beberapa karakteristik kinerja guru yang efektif</w:t>
      </w:r>
      <w:r w:rsidR="00244F78" w:rsidRPr="006F3619">
        <w:rPr>
          <w:rFonts w:ascii="Times New Roman" w:hAnsi="Times New Roman"/>
          <w:sz w:val="24"/>
          <w:szCs w:val="24"/>
        </w:rPr>
        <w:t xml:space="preserve"> yang </w:t>
      </w:r>
      <w:proofErr w:type="spellStart"/>
      <w:r w:rsidR="00244F78" w:rsidRPr="006F3619">
        <w:rPr>
          <w:rFonts w:ascii="Times New Roman" w:hAnsi="Times New Roman"/>
          <w:sz w:val="24"/>
          <w:szCs w:val="24"/>
        </w:rPr>
        <w:t>dikemukakan</w:t>
      </w:r>
      <w:proofErr w:type="spellEnd"/>
      <w:r w:rsidR="00244F78" w:rsidRPr="006F3619">
        <w:rPr>
          <w:rFonts w:ascii="Times New Roman" w:hAnsi="Times New Roman"/>
          <w:sz w:val="24"/>
          <w:szCs w:val="24"/>
        </w:rPr>
        <w:t xml:space="preserve"> oleh </w:t>
      </w:r>
      <w:proofErr w:type="spellStart"/>
      <w:r w:rsidR="00244F78" w:rsidRPr="006F3619">
        <w:rPr>
          <w:rFonts w:ascii="Times New Roman" w:hAnsi="Times New Roman"/>
          <w:sz w:val="24"/>
          <w:szCs w:val="24"/>
        </w:rPr>
        <w:t>Suswanto</w:t>
      </w:r>
      <w:proofErr w:type="spellEnd"/>
      <w:r w:rsidR="00244F78" w:rsidRPr="006F3619">
        <w:rPr>
          <w:rFonts w:ascii="Times New Roman" w:hAnsi="Times New Roman"/>
          <w:sz w:val="24"/>
          <w:szCs w:val="24"/>
        </w:rPr>
        <w:t xml:space="preserve">, </w:t>
      </w:r>
      <w:proofErr w:type="spellStart"/>
      <w:r w:rsidR="00244F78" w:rsidRPr="006F3619">
        <w:rPr>
          <w:rFonts w:ascii="Times New Roman" w:hAnsi="Times New Roman"/>
          <w:sz w:val="24"/>
          <w:szCs w:val="24"/>
        </w:rPr>
        <w:t>yaitu</w:t>
      </w:r>
      <w:proofErr w:type="spellEnd"/>
      <w:r w:rsidRPr="006F3619">
        <w:rPr>
          <w:rFonts w:ascii="Times New Roman" w:hAnsi="Times New Roman"/>
          <w:sz w:val="24"/>
          <w:szCs w:val="24"/>
          <w:lang w:val="id-ID"/>
        </w:rPr>
        <w:t>:</w:t>
      </w:r>
    </w:p>
    <w:p w14:paraId="6684ECBD" w14:textId="77777777" w:rsidR="00244F78" w:rsidRPr="006F3619" w:rsidRDefault="00244F78" w:rsidP="00244F78">
      <w:pPr>
        <w:pStyle w:val="ListParagraph"/>
        <w:rPr>
          <w:b/>
          <w:bCs/>
          <w:i/>
          <w:iCs/>
          <w:lang w:val="id-ID"/>
        </w:rPr>
      </w:pPr>
    </w:p>
    <w:p w14:paraId="63ECA3A1" w14:textId="3FD4EC95" w:rsidR="00B618C4" w:rsidRPr="006F3619" w:rsidRDefault="00B618C4" w:rsidP="005547CE">
      <w:pPr>
        <w:spacing w:after="0" w:line="360" w:lineRule="auto"/>
        <w:jc w:val="left"/>
        <w:rPr>
          <w:i/>
          <w:iCs/>
          <w:sz w:val="24"/>
          <w:szCs w:val="24"/>
          <w:lang w:val="id-ID"/>
        </w:rPr>
      </w:pPr>
      <w:r w:rsidRPr="006F3619">
        <w:rPr>
          <w:i/>
          <w:iCs/>
          <w:sz w:val="24"/>
          <w:szCs w:val="24"/>
          <w:lang w:val="id-ID"/>
        </w:rPr>
        <w:t>Merencanakan program belajar-mengajar</w:t>
      </w:r>
    </w:p>
    <w:p w14:paraId="084E377A" w14:textId="77777777" w:rsidR="00B618C4" w:rsidRPr="006F3619" w:rsidRDefault="00B618C4" w:rsidP="00146CA4">
      <w:pPr>
        <w:spacing w:after="0" w:line="360" w:lineRule="auto"/>
        <w:ind w:firstLine="720"/>
        <w:rPr>
          <w:sz w:val="24"/>
          <w:szCs w:val="24"/>
          <w:lang w:val="id-ID"/>
        </w:rPr>
      </w:pPr>
      <w:r w:rsidRPr="006F3619">
        <w:rPr>
          <w:sz w:val="24"/>
          <w:szCs w:val="24"/>
          <w:lang w:val="id-ID"/>
        </w:rPr>
        <w:t xml:space="preserve">Kemampuan dalam merancang program belajar-mengajar ini, guru dapat </w:t>
      </w:r>
      <w:proofErr w:type="spellStart"/>
      <w:r w:rsidRPr="006F3619">
        <w:rPr>
          <w:sz w:val="24"/>
          <w:szCs w:val="24"/>
          <w:lang w:val="id-ID"/>
        </w:rPr>
        <w:t>memperikirakan</w:t>
      </w:r>
      <w:proofErr w:type="spellEnd"/>
      <w:r w:rsidRPr="006F3619">
        <w:rPr>
          <w:sz w:val="24"/>
          <w:szCs w:val="24"/>
          <w:lang w:val="id-ID"/>
        </w:rPr>
        <w:t xml:space="preserve"> kegiatan belajar yang harus dilakukan murid selama proses pembelajaran itu berlangsung. Dalam pembelajaran tersebut, guru harus menentukan tujuan yang jelas, terkait hal apa yang harus dipelajari (konten bahan pelajaran), bagaimana cara murid mempelajarinya (metode dan teknik), dan </w:t>
      </w:r>
      <w:proofErr w:type="spellStart"/>
      <w:r w:rsidRPr="006F3619">
        <w:rPr>
          <w:sz w:val="24"/>
          <w:szCs w:val="24"/>
          <w:lang w:val="id-ID"/>
        </w:rPr>
        <w:t>bagaiamana</w:t>
      </w:r>
      <w:proofErr w:type="spellEnd"/>
      <w:r w:rsidRPr="006F3619">
        <w:rPr>
          <w:sz w:val="24"/>
          <w:szCs w:val="24"/>
          <w:lang w:val="id-ID"/>
        </w:rPr>
        <w:t xml:space="preserve"> mereka tahu cara mencapainya (penilaian).</w:t>
      </w:r>
      <w:r w:rsidRPr="006F3619">
        <w:rPr>
          <w:rStyle w:val="FootnoteReference"/>
          <w:sz w:val="24"/>
          <w:szCs w:val="24"/>
          <w:lang w:val="id-ID"/>
        </w:rPr>
        <w:footnoteReference w:id="12"/>
      </w:r>
    </w:p>
    <w:p w14:paraId="070B8EBD" w14:textId="77777777" w:rsidR="00244F78" w:rsidRPr="006F3619" w:rsidRDefault="00244F78" w:rsidP="00244F78">
      <w:pPr>
        <w:pStyle w:val="ListParagraph"/>
        <w:rPr>
          <w:b/>
          <w:bCs/>
          <w:i/>
          <w:iCs/>
          <w:lang w:val="id-ID"/>
        </w:rPr>
      </w:pPr>
    </w:p>
    <w:p w14:paraId="3BB2EA95" w14:textId="32808218" w:rsidR="00B618C4" w:rsidRPr="006F3619" w:rsidRDefault="00B618C4" w:rsidP="005547CE">
      <w:pPr>
        <w:spacing w:after="0" w:line="360" w:lineRule="auto"/>
        <w:jc w:val="left"/>
        <w:rPr>
          <w:i/>
          <w:iCs/>
          <w:sz w:val="24"/>
          <w:szCs w:val="24"/>
          <w:lang w:val="id-ID"/>
        </w:rPr>
      </w:pPr>
      <w:r w:rsidRPr="006F3619">
        <w:rPr>
          <w:i/>
          <w:iCs/>
          <w:sz w:val="24"/>
          <w:szCs w:val="24"/>
          <w:lang w:val="id-ID"/>
        </w:rPr>
        <w:t>Menguasai bahan pelajaran</w:t>
      </w:r>
    </w:p>
    <w:p w14:paraId="4C9A758B" w14:textId="77777777" w:rsidR="00146CA4" w:rsidRPr="006F3619" w:rsidRDefault="00B618C4" w:rsidP="00146CA4">
      <w:pPr>
        <w:spacing w:after="0" w:line="360" w:lineRule="auto"/>
        <w:ind w:firstLine="720"/>
        <w:rPr>
          <w:sz w:val="24"/>
          <w:szCs w:val="24"/>
        </w:rPr>
      </w:pPr>
      <w:r w:rsidRPr="006F3619">
        <w:rPr>
          <w:sz w:val="24"/>
          <w:szCs w:val="24"/>
          <w:lang w:val="id-ID"/>
        </w:rPr>
        <w:t xml:space="preserve">Seorang </w:t>
      </w:r>
      <w:proofErr w:type="spellStart"/>
      <w:r w:rsidRPr="006F3619">
        <w:rPr>
          <w:sz w:val="24"/>
          <w:szCs w:val="24"/>
          <w:lang w:val="id-ID"/>
        </w:rPr>
        <w:t>gu</w:t>
      </w:r>
      <w:proofErr w:type="spellEnd"/>
      <w:r w:rsidRPr="006F3619">
        <w:rPr>
          <w:sz w:val="24"/>
          <w:szCs w:val="24"/>
        </w:rPr>
        <w:t>r</w:t>
      </w:r>
      <w:r w:rsidRPr="006F3619">
        <w:rPr>
          <w:sz w:val="24"/>
          <w:szCs w:val="24"/>
          <w:lang w:val="id-ID"/>
        </w:rPr>
        <w:t>u harus menguasai bahan yang akan diajarkan kepada muridnya. Dalam hal ini, guru diharapkan memiliki pengetahuan yang luas dan mendalami bidangnya.</w:t>
      </w:r>
      <w:r w:rsidRPr="006F3619">
        <w:rPr>
          <w:rStyle w:val="FootnoteReference"/>
          <w:sz w:val="24"/>
          <w:szCs w:val="24"/>
          <w:lang w:val="id-ID"/>
        </w:rPr>
        <w:footnoteReference w:id="13"/>
      </w:r>
      <w:r w:rsidR="00244F78" w:rsidRPr="006F3619">
        <w:rPr>
          <w:sz w:val="24"/>
          <w:szCs w:val="24"/>
          <w:lang w:val="id-ID"/>
        </w:rPr>
        <w:t xml:space="preserve"> Hal ini dikarenakan penguasaan bahan pelajaran memberikan pengaruh yang besar terhadap hasil belajar murid</w:t>
      </w:r>
      <w:r w:rsidR="00244F78" w:rsidRPr="006F3619">
        <w:rPr>
          <w:sz w:val="24"/>
          <w:szCs w:val="24"/>
        </w:rPr>
        <w:t>.</w:t>
      </w:r>
      <w:r w:rsidRPr="006F3619">
        <w:rPr>
          <w:sz w:val="24"/>
          <w:szCs w:val="24"/>
          <w:lang w:val="id-ID"/>
        </w:rPr>
        <w:t xml:space="preserve"> </w:t>
      </w:r>
      <w:r w:rsidR="00244F78" w:rsidRPr="006F3619">
        <w:rPr>
          <w:sz w:val="24"/>
          <w:szCs w:val="24"/>
        </w:rPr>
        <w:t xml:space="preserve"> </w:t>
      </w:r>
    </w:p>
    <w:p w14:paraId="6C6918A7" w14:textId="77777777" w:rsidR="00146CA4" w:rsidRPr="006F3619" w:rsidRDefault="00244F78" w:rsidP="00146CA4">
      <w:pPr>
        <w:spacing w:after="0" w:line="360" w:lineRule="auto"/>
        <w:ind w:firstLine="720"/>
        <w:rPr>
          <w:sz w:val="24"/>
          <w:szCs w:val="24"/>
        </w:rPr>
      </w:pPr>
      <w:proofErr w:type="spellStart"/>
      <w:r w:rsidRPr="006F3619">
        <w:rPr>
          <w:rFonts w:ascii="Times New Roman" w:hAnsi="Times New Roman"/>
          <w:sz w:val="24"/>
          <w:szCs w:val="24"/>
        </w:rPr>
        <w:t>Selanjutnya</w:t>
      </w:r>
      <w:proofErr w:type="spellEnd"/>
      <w:r w:rsidRPr="006F3619">
        <w:rPr>
          <w:rFonts w:ascii="Times New Roman" w:hAnsi="Times New Roman"/>
          <w:sz w:val="24"/>
          <w:szCs w:val="24"/>
        </w:rPr>
        <w:t xml:space="preserve">, Anastasia </w:t>
      </w:r>
      <w:proofErr w:type="spellStart"/>
      <w:r w:rsidRPr="006F3619">
        <w:rPr>
          <w:rFonts w:ascii="Times New Roman" w:hAnsi="Times New Roman"/>
          <w:sz w:val="24"/>
          <w:szCs w:val="24"/>
        </w:rPr>
        <w:t>Dewi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Anggraeni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menjabarkan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kriteria</w:t>
      </w:r>
      <w:proofErr w:type="spellEnd"/>
      <w:r w:rsidRPr="006F3619">
        <w:rPr>
          <w:rFonts w:ascii="Times New Roman" w:hAnsi="Times New Roman"/>
          <w:sz w:val="24"/>
          <w:szCs w:val="24"/>
        </w:rPr>
        <w:t xml:space="preserve"> guru yang </w:t>
      </w:r>
      <w:proofErr w:type="spellStart"/>
      <w:r w:rsidRPr="006F3619">
        <w:rPr>
          <w:rFonts w:ascii="Times New Roman" w:hAnsi="Times New Roman"/>
          <w:sz w:val="24"/>
          <w:szCs w:val="24"/>
        </w:rPr>
        <w:t>efektif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yaitu</w:t>
      </w:r>
      <w:proofErr w:type="spellEnd"/>
      <w:r w:rsidRPr="006F3619">
        <w:rPr>
          <w:rFonts w:ascii="Times New Roman" w:hAnsi="Times New Roman"/>
          <w:sz w:val="24"/>
          <w:szCs w:val="24"/>
        </w:rPr>
        <w:t xml:space="preserve">: 1) </w:t>
      </w:r>
      <w:r w:rsidR="00B618C4" w:rsidRPr="006F3619">
        <w:rPr>
          <w:rFonts w:ascii="Times New Roman" w:hAnsi="Times New Roman"/>
          <w:sz w:val="24"/>
          <w:szCs w:val="24"/>
          <w:lang w:val="id-ID"/>
        </w:rPr>
        <w:t>mampu membuat perencanaan dan persiapan mengajar</w:t>
      </w:r>
      <w:r w:rsidRPr="006F3619">
        <w:rPr>
          <w:rFonts w:ascii="Times New Roman" w:hAnsi="Times New Roman"/>
          <w:sz w:val="24"/>
          <w:szCs w:val="24"/>
        </w:rPr>
        <w:t xml:space="preserve">, 2) </w:t>
      </w:r>
      <w:r w:rsidR="00B618C4" w:rsidRPr="006F3619">
        <w:rPr>
          <w:rFonts w:ascii="Times New Roman" w:hAnsi="Times New Roman"/>
          <w:sz w:val="24"/>
          <w:szCs w:val="24"/>
          <w:lang w:val="id-ID"/>
        </w:rPr>
        <w:t>penguasaan materi yang hendak diberikan pada murid</w:t>
      </w:r>
      <w:r w:rsidRPr="006F3619">
        <w:rPr>
          <w:rFonts w:ascii="Times New Roman" w:hAnsi="Times New Roman"/>
          <w:sz w:val="24"/>
          <w:szCs w:val="24"/>
        </w:rPr>
        <w:t xml:space="preserve">, 3) </w:t>
      </w:r>
      <w:r w:rsidR="00B618C4" w:rsidRPr="006F3619">
        <w:rPr>
          <w:rFonts w:ascii="Times New Roman" w:hAnsi="Times New Roman"/>
          <w:sz w:val="24"/>
          <w:szCs w:val="24"/>
          <w:lang w:val="id-ID"/>
        </w:rPr>
        <w:t>menguasai metode dan strategi mengajar</w:t>
      </w:r>
      <w:r w:rsidRPr="006F3619">
        <w:rPr>
          <w:rFonts w:ascii="Times New Roman" w:hAnsi="Times New Roman"/>
          <w:sz w:val="24"/>
          <w:szCs w:val="24"/>
        </w:rPr>
        <w:t xml:space="preserve">, 4) </w:t>
      </w:r>
      <w:r w:rsidR="00B618C4" w:rsidRPr="006F3619">
        <w:rPr>
          <w:rFonts w:ascii="Times New Roman" w:hAnsi="Times New Roman"/>
          <w:sz w:val="24"/>
          <w:szCs w:val="24"/>
          <w:lang w:val="id-ID"/>
        </w:rPr>
        <w:t>pemberian unjuk kerja</w:t>
      </w:r>
      <w:r w:rsidRPr="006F3619">
        <w:rPr>
          <w:rFonts w:ascii="Times New Roman" w:hAnsi="Times New Roman"/>
          <w:sz w:val="24"/>
          <w:szCs w:val="24"/>
        </w:rPr>
        <w:t xml:space="preserve">, 6) </w:t>
      </w:r>
      <w:r w:rsidR="00B618C4" w:rsidRPr="006F3619">
        <w:rPr>
          <w:rFonts w:ascii="Times New Roman" w:hAnsi="Times New Roman"/>
          <w:sz w:val="24"/>
          <w:szCs w:val="24"/>
          <w:lang w:val="id-ID"/>
        </w:rPr>
        <w:t>mampu melakukan penilaian dan evaluasi.</w:t>
      </w:r>
      <w:r w:rsidR="00B618C4" w:rsidRPr="006F3619">
        <w:rPr>
          <w:rStyle w:val="FootnoteReference"/>
          <w:rFonts w:ascii="Times New Roman" w:hAnsi="Times New Roman"/>
          <w:sz w:val="24"/>
          <w:szCs w:val="24"/>
          <w:lang w:val="id-ID"/>
        </w:rPr>
        <w:footnoteReference w:id="14"/>
      </w:r>
    </w:p>
    <w:p w14:paraId="00D3A61E" w14:textId="3A8DC91C" w:rsidR="00B618C4" w:rsidRPr="006F3619" w:rsidRDefault="00244F78" w:rsidP="00146CA4">
      <w:pPr>
        <w:spacing w:after="0" w:line="360" w:lineRule="auto"/>
        <w:ind w:firstLine="720"/>
        <w:rPr>
          <w:sz w:val="24"/>
          <w:szCs w:val="24"/>
        </w:rPr>
      </w:pPr>
      <w:proofErr w:type="spellStart"/>
      <w:r w:rsidRPr="006F3619">
        <w:rPr>
          <w:rFonts w:ascii="Times New Roman" w:hAnsi="Times New Roman"/>
          <w:bCs/>
          <w:iCs/>
          <w:sz w:val="24"/>
          <w:szCs w:val="24"/>
        </w:rPr>
        <w:t>Berdasarkan</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uraian</w:t>
      </w:r>
      <w:proofErr w:type="spellEnd"/>
      <w:r w:rsidRPr="006F3619">
        <w:rPr>
          <w:rFonts w:ascii="Times New Roman" w:hAnsi="Times New Roman"/>
          <w:bCs/>
          <w:iCs/>
          <w:sz w:val="24"/>
          <w:szCs w:val="24"/>
        </w:rPr>
        <w:t xml:space="preserve"> di </w:t>
      </w:r>
      <w:proofErr w:type="spellStart"/>
      <w:r w:rsidRPr="006F3619">
        <w:rPr>
          <w:rFonts w:ascii="Times New Roman" w:hAnsi="Times New Roman"/>
          <w:bCs/>
          <w:iCs/>
          <w:sz w:val="24"/>
          <w:szCs w:val="24"/>
        </w:rPr>
        <w:t>atas</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terkait</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kinerja</w:t>
      </w:r>
      <w:proofErr w:type="spellEnd"/>
      <w:r w:rsidRPr="006F3619">
        <w:rPr>
          <w:rFonts w:ascii="Times New Roman" w:hAnsi="Times New Roman"/>
          <w:bCs/>
          <w:iCs/>
          <w:sz w:val="24"/>
          <w:szCs w:val="24"/>
        </w:rPr>
        <w:t xml:space="preserve"> guru yang </w:t>
      </w:r>
      <w:proofErr w:type="spellStart"/>
      <w:r w:rsidRPr="006F3619">
        <w:rPr>
          <w:rFonts w:ascii="Times New Roman" w:hAnsi="Times New Roman"/>
          <w:bCs/>
          <w:iCs/>
          <w:sz w:val="24"/>
          <w:szCs w:val="24"/>
        </w:rPr>
        <w:t>efektif</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maka</w:t>
      </w:r>
      <w:proofErr w:type="spellEnd"/>
      <w:r w:rsidRPr="006F3619">
        <w:rPr>
          <w:rFonts w:ascii="Times New Roman" w:hAnsi="Times New Roman"/>
          <w:bCs/>
          <w:iCs/>
          <w:sz w:val="24"/>
          <w:szCs w:val="24"/>
        </w:rPr>
        <w:t xml:space="preserve"> </w:t>
      </w:r>
      <w:r w:rsidR="00BB74FA" w:rsidRPr="006F3619">
        <w:rPr>
          <w:rFonts w:ascii="Times New Roman" w:hAnsi="Times New Roman"/>
          <w:sz w:val="24"/>
          <w:szCs w:val="24"/>
          <w:lang w:val="id-ID"/>
        </w:rPr>
        <w:t>Rusman</w:t>
      </w:r>
      <w:r w:rsidR="00BB74FA"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menjelaskan</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beberapa</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ketrampilan</w:t>
      </w:r>
      <w:proofErr w:type="spellEnd"/>
      <w:r w:rsidRPr="006F3619">
        <w:rPr>
          <w:rFonts w:ascii="Times New Roman" w:hAnsi="Times New Roman"/>
          <w:bCs/>
          <w:iCs/>
          <w:sz w:val="24"/>
          <w:szCs w:val="24"/>
        </w:rPr>
        <w:t xml:space="preserve"> yang </w:t>
      </w:r>
      <w:proofErr w:type="spellStart"/>
      <w:r w:rsidRPr="006F3619">
        <w:rPr>
          <w:rFonts w:ascii="Times New Roman" w:hAnsi="Times New Roman"/>
          <w:bCs/>
          <w:iCs/>
          <w:sz w:val="24"/>
          <w:szCs w:val="24"/>
        </w:rPr>
        <w:t>harus</w:t>
      </w:r>
      <w:proofErr w:type="spellEnd"/>
      <w:r w:rsidRPr="006F3619">
        <w:rPr>
          <w:rFonts w:ascii="Times New Roman" w:hAnsi="Times New Roman"/>
          <w:bCs/>
          <w:iCs/>
          <w:sz w:val="24"/>
          <w:szCs w:val="24"/>
        </w:rPr>
        <w:t xml:space="preserve"> </w:t>
      </w:r>
      <w:proofErr w:type="spellStart"/>
      <w:r w:rsidRPr="006F3619">
        <w:rPr>
          <w:rFonts w:ascii="Times New Roman" w:hAnsi="Times New Roman"/>
          <w:bCs/>
          <w:iCs/>
          <w:sz w:val="24"/>
          <w:szCs w:val="24"/>
        </w:rPr>
        <w:t>dimiliki</w:t>
      </w:r>
      <w:proofErr w:type="spellEnd"/>
      <w:r w:rsidRPr="006F3619">
        <w:rPr>
          <w:rFonts w:ascii="Times New Roman" w:hAnsi="Times New Roman"/>
          <w:bCs/>
          <w:iCs/>
          <w:sz w:val="24"/>
          <w:szCs w:val="24"/>
        </w:rPr>
        <w:t xml:space="preserve"> oleh </w:t>
      </w:r>
      <w:proofErr w:type="spellStart"/>
      <w:r w:rsidRPr="006F3619">
        <w:rPr>
          <w:rFonts w:ascii="Times New Roman" w:hAnsi="Times New Roman"/>
          <w:bCs/>
          <w:iCs/>
          <w:sz w:val="24"/>
          <w:szCs w:val="24"/>
        </w:rPr>
        <w:t>seorang</w:t>
      </w:r>
      <w:proofErr w:type="spellEnd"/>
      <w:r w:rsidRPr="006F3619">
        <w:rPr>
          <w:rFonts w:ascii="Times New Roman" w:hAnsi="Times New Roman"/>
          <w:bCs/>
          <w:iCs/>
          <w:sz w:val="24"/>
          <w:szCs w:val="24"/>
        </w:rPr>
        <w:t xml:space="preserve"> guru, </w:t>
      </w:r>
      <w:proofErr w:type="spellStart"/>
      <w:r w:rsidRPr="006F3619">
        <w:rPr>
          <w:rFonts w:ascii="Times New Roman" w:hAnsi="Times New Roman"/>
          <w:bCs/>
          <w:iCs/>
          <w:sz w:val="24"/>
          <w:szCs w:val="24"/>
        </w:rPr>
        <w:t>yakni</w:t>
      </w:r>
      <w:proofErr w:type="spellEnd"/>
      <w:r w:rsidRPr="006F3619">
        <w:rPr>
          <w:rFonts w:ascii="Times New Roman" w:hAnsi="Times New Roman"/>
          <w:bCs/>
          <w:iCs/>
          <w:sz w:val="24"/>
          <w:szCs w:val="24"/>
        </w:rPr>
        <w:t xml:space="preserve">: </w:t>
      </w:r>
      <w:r w:rsidR="00B618C4" w:rsidRPr="006F3619">
        <w:rPr>
          <w:rFonts w:ascii="Times New Roman" w:hAnsi="Times New Roman"/>
          <w:bCs/>
          <w:iCs/>
          <w:sz w:val="24"/>
          <w:szCs w:val="24"/>
          <w:lang w:val="id-ID"/>
        </w:rPr>
        <w:t>Keterampilan Mengajar Guru</w:t>
      </w:r>
      <w:r w:rsidRPr="006F3619">
        <w:rPr>
          <w:rFonts w:ascii="Times New Roman" w:hAnsi="Times New Roman"/>
          <w:bCs/>
          <w:iCs/>
          <w:sz w:val="24"/>
          <w:szCs w:val="24"/>
        </w:rPr>
        <w:t xml:space="preserve">: </w:t>
      </w:r>
      <w:r w:rsidRPr="006F3619">
        <w:rPr>
          <w:rFonts w:ascii="Times New Roman" w:hAnsi="Times New Roman"/>
          <w:sz w:val="24"/>
          <w:szCs w:val="24"/>
          <w:lang w:val="id-ID"/>
        </w:rPr>
        <w:t xml:space="preserve">Keterampilan mengajar guru sangat penting dalam menciptakan lingkungan pembelajaran yang efektif dan mendukung perkembangan siswa. Guru yang </w:t>
      </w:r>
      <w:proofErr w:type="spellStart"/>
      <w:r w:rsidRPr="006F3619">
        <w:rPr>
          <w:rFonts w:ascii="Times New Roman" w:hAnsi="Times New Roman"/>
          <w:sz w:val="24"/>
          <w:szCs w:val="24"/>
          <w:lang w:val="id-ID"/>
        </w:rPr>
        <w:t>berketerampilan</w:t>
      </w:r>
      <w:proofErr w:type="spellEnd"/>
      <w:r w:rsidRPr="006F3619">
        <w:rPr>
          <w:rFonts w:ascii="Times New Roman" w:hAnsi="Times New Roman"/>
          <w:sz w:val="24"/>
          <w:szCs w:val="24"/>
          <w:lang w:val="id-ID"/>
        </w:rPr>
        <w:t xml:space="preserve"> mengajar memiliki kemampuan merencanakan pelajaran dengan baik, memilih metode pengajaran yang sesuai dengan materi dan siswa </w:t>
      </w:r>
      <w:r w:rsidRPr="006F3619">
        <w:rPr>
          <w:rFonts w:ascii="Times New Roman" w:hAnsi="Times New Roman"/>
          <w:sz w:val="24"/>
          <w:szCs w:val="24"/>
          <w:lang w:val="id-ID"/>
        </w:rPr>
        <w:lastRenderedPageBreak/>
        <w:t>yang diajar, serta menyampaikan informasi dengan cara yang menarik dan mudah dipahami.</w:t>
      </w:r>
      <w:r w:rsidR="009F003C" w:rsidRPr="006F3619">
        <w:rPr>
          <w:rStyle w:val="FootnoteReference"/>
          <w:rFonts w:ascii="Times New Roman" w:hAnsi="Times New Roman"/>
          <w:sz w:val="24"/>
          <w:szCs w:val="24"/>
          <w:lang w:val="id-ID"/>
        </w:rPr>
        <w:footnoteReference w:id="15"/>
      </w:r>
      <w:r w:rsidR="009F003C" w:rsidRPr="006F3619">
        <w:rPr>
          <w:rFonts w:ascii="Times New Roman" w:hAnsi="Times New Roman"/>
          <w:sz w:val="24"/>
          <w:szCs w:val="24"/>
        </w:rPr>
        <w:t xml:space="preserve"> </w:t>
      </w:r>
      <w:proofErr w:type="spellStart"/>
      <w:r w:rsidRPr="006F3619">
        <w:rPr>
          <w:rFonts w:ascii="Times New Roman" w:hAnsi="Times New Roman"/>
          <w:sz w:val="24"/>
          <w:szCs w:val="24"/>
        </w:rPr>
        <w:t>Ketrampilan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mengajar</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meliputi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ketrampilan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dasar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yaitu</w:t>
      </w:r>
      <w:proofErr w:type="spellEnd"/>
      <w:r w:rsidRPr="006F3619">
        <w:rPr>
          <w:rFonts w:ascii="Times New Roman" w:hAnsi="Times New Roman"/>
          <w:sz w:val="24"/>
          <w:szCs w:val="24"/>
        </w:rPr>
        <w:t xml:space="preserve">: </w:t>
      </w:r>
    </w:p>
    <w:p w14:paraId="60B8CABE" w14:textId="77777777" w:rsidR="00244F78" w:rsidRPr="006F3619" w:rsidRDefault="00244F78" w:rsidP="00244F78">
      <w:pPr>
        <w:spacing w:after="0" w:line="240" w:lineRule="auto"/>
        <w:ind w:left="720" w:firstLine="720"/>
        <w:rPr>
          <w:rFonts w:ascii="Times New Roman" w:hAnsi="Times New Roman"/>
          <w:sz w:val="24"/>
          <w:szCs w:val="24"/>
          <w:lang w:val="id-ID"/>
        </w:rPr>
      </w:pPr>
    </w:p>
    <w:p w14:paraId="529888FD" w14:textId="77777777" w:rsidR="00B618C4" w:rsidRPr="006F3619" w:rsidRDefault="00B618C4" w:rsidP="005547CE">
      <w:pPr>
        <w:jc w:val="left"/>
        <w:rPr>
          <w:bCs/>
          <w:i/>
          <w:iCs/>
          <w:sz w:val="24"/>
          <w:szCs w:val="24"/>
          <w:lang w:val="id-ID"/>
        </w:rPr>
      </w:pPr>
      <w:r w:rsidRPr="006F3619">
        <w:rPr>
          <w:bCs/>
          <w:i/>
          <w:iCs/>
          <w:sz w:val="24"/>
          <w:szCs w:val="24"/>
          <w:lang w:val="id-ID"/>
        </w:rPr>
        <w:t>Keterampilan Bertanya</w:t>
      </w:r>
    </w:p>
    <w:p w14:paraId="204D7D2E" w14:textId="32924F4D" w:rsidR="00244F78" w:rsidRPr="006F3619" w:rsidRDefault="00244F78" w:rsidP="00146CA4">
      <w:pPr>
        <w:spacing w:line="360" w:lineRule="auto"/>
        <w:ind w:firstLine="720"/>
        <w:rPr>
          <w:sz w:val="24"/>
          <w:szCs w:val="24"/>
          <w:lang w:val="id-ID"/>
        </w:rPr>
      </w:pPr>
      <w:r w:rsidRPr="006F3619">
        <w:rPr>
          <w:sz w:val="24"/>
          <w:szCs w:val="24"/>
          <w:lang w:val="id-ID"/>
        </w:rPr>
        <w:t>Keterampilan bertanya adalah salah satu aspek penting dalam proses pengajaran yang efektif. Guru yang memiliki keterampilan bertanya dengan baik dapat mengajukan pertanyaan yang merangsang pemikiran kritis, membangkitkan minat siswa, dan menggali pemahaman mereka tentang materi pelajaran. Pertanyaan-pertanyaan yang relevan dan cerdas membantu siswa untuk berpikir secara mendalam, mendorong mereka untuk mengaitkan konsep-konsep baru dengan pengetahuan yang sudah mereka miliki, serta merangsang diskusi yang produktif di kelas.</w:t>
      </w:r>
      <w:r w:rsidRPr="006F3619">
        <w:rPr>
          <w:sz w:val="24"/>
          <w:szCs w:val="24"/>
        </w:rPr>
        <w:t xml:space="preserve"> </w:t>
      </w:r>
      <w:r w:rsidRPr="006F3619">
        <w:rPr>
          <w:sz w:val="24"/>
          <w:szCs w:val="24"/>
          <w:lang w:val="id-ID"/>
        </w:rPr>
        <w:t>Dengan keterampilan bertanya yang baik, guru dapat menciptakan suasana kelas yang dinamis, membangun interaksi yang baik antara guru dan siswa, serta meningkatkan proses pemahaman dan retensi informasi. Pertanyaan-pertanyaan yang baik tidak hanya mengukur pengetahuan siswa, tetapi juga merangsang keingintahuan dan semangat belajar, membantu siswa untuk mengembangkan keterampilan berpikir kritis, dan memperkuat proses pembelajaran mereka secara menyeluruh.</w:t>
      </w:r>
    </w:p>
    <w:p w14:paraId="16F6A65D" w14:textId="7B8EFAAC" w:rsidR="00244F78" w:rsidRPr="006F3619" w:rsidRDefault="00B618C4" w:rsidP="005547CE">
      <w:pPr>
        <w:spacing w:after="0" w:line="360" w:lineRule="auto"/>
        <w:jc w:val="left"/>
        <w:rPr>
          <w:rFonts w:ascii="Times New Roman" w:hAnsi="Times New Roman"/>
          <w:bCs/>
          <w:i/>
          <w:iCs/>
          <w:sz w:val="24"/>
          <w:szCs w:val="24"/>
          <w:lang w:val="id-ID"/>
        </w:rPr>
      </w:pPr>
      <w:r w:rsidRPr="006F3619">
        <w:rPr>
          <w:rFonts w:ascii="Times New Roman" w:hAnsi="Times New Roman"/>
          <w:bCs/>
          <w:i/>
          <w:iCs/>
          <w:sz w:val="24"/>
          <w:szCs w:val="24"/>
          <w:lang w:val="id-ID"/>
        </w:rPr>
        <w:t>Keterampilan Memberi Penguatan</w:t>
      </w:r>
    </w:p>
    <w:p w14:paraId="5BF00D7A" w14:textId="25600517" w:rsidR="00244F78" w:rsidRPr="006F3619" w:rsidRDefault="00244F78" w:rsidP="00146CA4">
      <w:pPr>
        <w:spacing w:after="0" w:line="360" w:lineRule="auto"/>
        <w:ind w:firstLine="720"/>
        <w:rPr>
          <w:rFonts w:ascii="Times New Roman" w:hAnsi="Times New Roman"/>
          <w:sz w:val="24"/>
          <w:szCs w:val="24"/>
        </w:rPr>
      </w:pPr>
      <w:r w:rsidRPr="006F3619">
        <w:rPr>
          <w:rFonts w:ascii="Times New Roman" w:hAnsi="Times New Roman"/>
          <w:sz w:val="24"/>
          <w:szCs w:val="24"/>
          <w:lang w:val="id-ID"/>
        </w:rPr>
        <w:t xml:space="preserve">Neneng Aminah, </w:t>
      </w:r>
      <w:proofErr w:type="spellStart"/>
      <w:r w:rsidRPr="006F3619">
        <w:rPr>
          <w:rFonts w:ascii="Times New Roman" w:hAnsi="Times New Roman"/>
          <w:sz w:val="24"/>
          <w:szCs w:val="24"/>
          <w:lang w:val="id-ID"/>
        </w:rPr>
        <w:t>dkk</w:t>
      </w:r>
      <w:proofErr w:type="spellEnd"/>
      <w:r w:rsidRPr="006F3619">
        <w:rPr>
          <w:rFonts w:ascii="Times New Roman" w:hAnsi="Times New Roman"/>
          <w:sz w:val="24"/>
          <w:szCs w:val="24"/>
          <w:lang w:val="id-ID"/>
        </w:rPr>
        <w:t xml:space="preserve"> </w:t>
      </w:r>
      <w:proofErr w:type="spellStart"/>
      <w:r w:rsidRPr="006F3619">
        <w:rPr>
          <w:rFonts w:ascii="Times New Roman" w:hAnsi="Times New Roman"/>
          <w:sz w:val="24"/>
          <w:szCs w:val="24"/>
        </w:rPr>
        <w:t>menjelaskan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k</w:t>
      </w:r>
      <w:proofErr w:type="spellStart"/>
      <w:r w:rsidRPr="006F3619">
        <w:rPr>
          <w:rFonts w:ascii="Times New Roman" w:hAnsi="Times New Roman"/>
          <w:sz w:val="24"/>
          <w:szCs w:val="24"/>
          <w:lang w:val="id-ID"/>
        </w:rPr>
        <w:t>eterampilan</w:t>
      </w:r>
      <w:proofErr w:type="spellEnd"/>
      <w:r w:rsidRPr="006F3619">
        <w:rPr>
          <w:rFonts w:ascii="Times New Roman" w:hAnsi="Times New Roman"/>
          <w:sz w:val="24"/>
          <w:szCs w:val="24"/>
          <w:lang w:val="id-ID"/>
        </w:rPr>
        <w:t xml:space="preserve"> </w:t>
      </w:r>
      <w:proofErr w:type="spellStart"/>
      <w:r w:rsidRPr="006F3619">
        <w:rPr>
          <w:rFonts w:ascii="Times New Roman" w:hAnsi="Times New Roman"/>
          <w:sz w:val="24"/>
          <w:szCs w:val="24"/>
        </w:rPr>
        <w:t>memberi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penguatan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adalah</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ketrampilan</w:t>
      </w:r>
      <w:proofErr w:type="spellEnd"/>
      <w:r w:rsidRPr="006F3619">
        <w:rPr>
          <w:rFonts w:ascii="Times New Roman" w:hAnsi="Times New Roman"/>
          <w:sz w:val="24"/>
          <w:szCs w:val="24"/>
        </w:rPr>
        <w:t xml:space="preserve"> </w:t>
      </w:r>
      <w:r w:rsidRPr="006F3619">
        <w:rPr>
          <w:rFonts w:ascii="Times New Roman" w:hAnsi="Times New Roman"/>
          <w:sz w:val="24"/>
          <w:szCs w:val="24"/>
          <w:lang w:val="id-ID"/>
        </w:rPr>
        <w:t>penting yang harus dimiliki oleh guru</w:t>
      </w:r>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mengajar</w:t>
      </w:r>
      <w:proofErr w:type="spellEnd"/>
      <w:r w:rsidRPr="006F3619">
        <w:rPr>
          <w:rFonts w:ascii="Times New Roman" w:hAnsi="Times New Roman"/>
          <w:sz w:val="24"/>
          <w:szCs w:val="24"/>
        </w:rPr>
        <w:t xml:space="preserve">. </w:t>
      </w:r>
      <w:r w:rsidRPr="006F3619">
        <w:rPr>
          <w:rFonts w:ascii="Times New Roman" w:hAnsi="Times New Roman"/>
          <w:sz w:val="24"/>
          <w:szCs w:val="24"/>
          <w:lang w:val="id-ID"/>
        </w:rPr>
        <w:t>Penguatan positif memiliki dampak besar pada motivasi dan perkembangan individu.</w:t>
      </w:r>
      <w:r w:rsidRPr="006F3619">
        <w:rPr>
          <w:rFonts w:ascii="Times New Roman" w:hAnsi="Times New Roman"/>
          <w:sz w:val="24"/>
          <w:szCs w:val="24"/>
        </w:rPr>
        <w:t xml:space="preserve"> Guru yang </w:t>
      </w:r>
      <w:proofErr w:type="spellStart"/>
      <w:r w:rsidRPr="006F3619">
        <w:rPr>
          <w:rFonts w:ascii="Times New Roman" w:hAnsi="Times New Roman"/>
          <w:sz w:val="24"/>
          <w:szCs w:val="24"/>
        </w:rPr>
        <w:t>mahir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penguatan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memahami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kebutuhan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setiap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menggunakan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pendekatan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sesuai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motivasi</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kinerja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Penguatan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berupa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pujian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positif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berhasil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menyelesaikan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tugas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pengakuan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usaha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keras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atau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umpan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balik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konstruktif</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membantu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memperbaiki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pekerjaan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Guru juga </w:t>
      </w:r>
      <w:proofErr w:type="spellStart"/>
      <w:r w:rsidRPr="006F3619">
        <w:rPr>
          <w:rFonts w:ascii="Times New Roman" w:hAnsi="Times New Roman"/>
          <w:sz w:val="24"/>
          <w:szCs w:val="24"/>
        </w:rPr>
        <w:t>perlu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memahami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lastRenderedPageBreak/>
        <w:t>penguatan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positif</w:t>
      </w:r>
      <w:proofErr w:type="spellEnd"/>
      <w:r w:rsidRPr="006F3619">
        <w:rPr>
          <w:rFonts w:ascii="Times New Roman" w:hAnsi="Times New Roman"/>
          <w:sz w:val="24"/>
          <w:szCs w:val="24"/>
        </w:rPr>
        <w:t xml:space="preserve"> sangat </w:t>
      </w:r>
      <w:proofErr w:type="spellStart"/>
      <w:r w:rsidRPr="006F3619">
        <w:rPr>
          <w:rFonts w:ascii="Times New Roman" w:hAnsi="Times New Roman"/>
          <w:sz w:val="24"/>
          <w:szCs w:val="24"/>
        </w:rPr>
        <w:t>penting</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hal</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tersebut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disebakan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karena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membangun</w:t>
      </w:r>
      <w:proofErr w:type="spellEnd"/>
      <w:r w:rsidRPr="006F3619">
        <w:rPr>
          <w:rFonts w:ascii="Times New Roman" w:hAnsi="Times New Roman"/>
          <w:sz w:val="24"/>
          <w:szCs w:val="24"/>
        </w:rPr>
        <w:t xml:space="preserve"> rasa </w:t>
      </w:r>
      <w:proofErr w:type="spellStart"/>
      <w:r w:rsidRPr="006F3619">
        <w:rPr>
          <w:rFonts w:ascii="Times New Roman" w:hAnsi="Times New Roman"/>
          <w:sz w:val="24"/>
          <w:szCs w:val="24"/>
        </w:rPr>
        <w:t>percaya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diri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meningkatkan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kepercayaan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terhadap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kemampuan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belajar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memotivasi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belajar</w:t>
      </w:r>
      <w:proofErr w:type="spellEnd"/>
      <w:r w:rsidRPr="006F3619">
        <w:rPr>
          <w:rFonts w:ascii="Times New Roman" w:hAnsi="Times New Roman"/>
          <w:sz w:val="24"/>
          <w:szCs w:val="24"/>
        </w:rPr>
        <w:t>.</w:t>
      </w:r>
      <w:r w:rsidR="009F003C" w:rsidRPr="006F3619">
        <w:rPr>
          <w:rStyle w:val="FootnoteReference"/>
          <w:rFonts w:ascii="Times New Roman" w:hAnsi="Times New Roman"/>
          <w:sz w:val="24"/>
          <w:szCs w:val="24"/>
        </w:rPr>
        <w:footnoteReference w:id="16"/>
      </w:r>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memberikan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penguatan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tepat</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terarah</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membantu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merasa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dihargai</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termotivasi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mencapai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potensi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terbaik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mereka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dalam</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w:t>
      </w:r>
    </w:p>
    <w:p w14:paraId="63929101" w14:textId="344BD325" w:rsidR="00B618C4" w:rsidRPr="006F3619" w:rsidRDefault="00B618C4" w:rsidP="00244F78">
      <w:pPr>
        <w:spacing w:after="0" w:line="240" w:lineRule="auto"/>
        <w:ind w:left="720" w:firstLine="720"/>
        <w:rPr>
          <w:rFonts w:ascii="Times New Roman" w:hAnsi="Times New Roman"/>
          <w:b/>
          <w:sz w:val="24"/>
          <w:szCs w:val="24"/>
        </w:rPr>
      </w:pPr>
      <w:r w:rsidRPr="006F3619">
        <w:rPr>
          <w:rFonts w:ascii="Times New Roman" w:hAnsi="Times New Roman"/>
          <w:sz w:val="24"/>
          <w:szCs w:val="24"/>
          <w:lang w:val="id-ID"/>
        </w:rPr>
        <w:t xml:space="preserve"> </w:t>
      </w:r>
    </w:p>
    <w:p w14:paraId="3D390033" w14:textId="77777777" w:rsidR="00B618C4" w:rsidRPr="006F3619" w:rsidRDefault="00B618C4" w:rsidP="005547CE">
      <w:pPr>
        <w:spacing w:after="0" w:line="360" w:lineRule="auto"/>
        <w:jc w:val="left"/>
        <w:rPr>
          <w:bCs/>
          <w:i/>
          <w:iCs/>
          <w:sz w:val="24"/>
          <w:szCs w:val="24"/>
          <w:lang w:val="id-ID"/>
        </w:rPr>
      </w:pPr>
      <w:r w:rsidRPr="006F3619">
        <w:rPr>
          <w:bCs/>
          <w:i/>
          <w:iCs/>
          <w:sz w:val="24"/>
          <w:szCs w:val="24"/>
          <w:lang w:val="id-ID"/>
        </w:rPr>
        <w:t>Keterampilan Menjelaskan</w:t>
      </w:r>
    </w:p>
    <w:p w14:paraId="793E7B35" w14:textId="0CB9A23E" w:rsidR="00244F78" w:rsidRDefault="00244F78" w:rsidP="006F3619">
      <w:pPr>
        <w:spacing w:after="0" w:line="360" w:lineRule="auto"/>
        <w:ind w:firstLine="720"/>
        <w:rPr>
          <w:rFonts w:ascii="Times New Roman" w:hAnsi="Times New Roman"/>
          <w:sz w:val="24"/>
          <w:szCs w:val="24"/>
          <w:lang w:val="id-ID"/>
        </w:rPr>
      </w:pPr>
      <w:proofErr w:type="spellStart"/>
      <w:r w:rsidRPr="006F3619">
        <w:rPr>
          <w:rFonts w:ascii="Times New Roman" w:hAnsi="Times New Roman"/>
          <w:sz w:val="24"/>
          <w:szCs w:val="24"/>
        </w:rPr>
        <w:t>Neneng</w:t>
      </w:r>
      <w:proofErr w:type="spellEnd"/>
      <w:r w:rsidRPr="006F3619">
        <w:rPr>
          <w:rFonts w:ascii="Times New Roman" w:hAnsi="Times New Roman"/>
          <w:sz w:val="24"/>
          <w:szCs w:val="24"/>
        </w:rPr>
        <w:t xml:space="preserve"> Aminah, </w:t>
      </w:r>
      <w:proofErr w:type="spellStart"/>
      <w:r w:rsidRPr="006F3619">
        <w:rPr>
          <w:rFonts w:ascii="Times New Roman" w:hAnsi="Times New Roman"/>
          <w:sz w:val="24"/>
          <w:szCs w:val="24"/>
        </w:rPr>
        <w:t>dkk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menuturkan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k</w:t>
      </w:r>
      <w:proofErr w:type="spellStart"/>
      <w:r w:rsidRPr="006F3619">
        <w:rPr>
          <w:rFonts w:ascii="Times New Roman" w:hAnsi="Times New Roman"/>
          <w:sz w:val="24"/>
          <w:szCs w:val="24"/>
          <w:lang w:val="id-ID"/>
        </w:rPr>
        <w:t>eterampilan</w:t>
      </w:r>
      <w:proofErr w:type="spellEnd"/>
      <w:r w:rsidRPr="006F3619">
        <w:rPr>
          <w:rFonts w:ascii="Times New Roman" w:hAnsi="Times New Roman"/>
          <w:sz w:val="24"/>
          <w:szCs w:val="24"/>
          <w:lang w:val="id-ID"/>
        </w:rPr>
        <w:t xml:space="preserve"> guru dalam menjelaskan adalah landasan utama dalam memfasilitasi pemahaman siswa terhadap materi pelajaran.</w:t>
      </w:r>
      <w:r w:rsidR="00480124" w:rsidRPr="006F3619">
        <w:rPr>
          <w:rStyle w:val="FootnoteReference"/>
          <w:rFonts w:ascii="Times New Roman" w:hAnsi="Times New Roman"/>
          <w:sz w:val="24"/>
          <w:szCs w:val="24"/>
          <w:lang w:val="id-ID"/>
        </w:rPr>
        <w:footnoteReference w:id="17"/>
      </w:r>
      <w:r w:rsidR="00B618C4" w:rsidRPr="006F3619">
        <w:rPr>
          <w:rFonts w:ascii="Times New Roman" w:hAnsi="Times New Roman"/>
          <w:sz w:val="24"/>
          <w:szCs w:val="24"/>
          <w:lang w:val="id-ID"/>
        </w:rPr>
        <w:t xml:space="preserve"> </w:t>
      </w:r>
      <w:r w:rsidRPr="006F3619">
        <w:rPr>
          <w:rFonts w:ascii="Times New Roman" w:hAnsi="Times New Roman"/>
          <w:sz w:val="24"/>
          <w:szCs w:val="24"/>
          <w:lang w:val="id-ID"/>
        </w:rPr>
        <w:t xml:space="preserve">Guru yang mahir dalam menjelaskan mampu mengurai konsep-konsep kompleks menjadi informasi yang lebih mudah dipahami. Mereka menggunakan bahasa yang sederhana dan jelas, memadukan contoh konkret dan ilustrasi yang relevan, serta memahami tingkat pemahaman siswa untuk mengatur tingkat kompleksitas penjelasan. Guru yang baik juga memiliki kemampuan membaca ekspresi wajah dan bahasa tubuh siswa, sehingga mereka dapat mendeteksi kebingungan atau </w:t>
      </w:r>
      <w:proofErr w:type="spellStart"/>
      <w:r w:rsidRPr="006F3619">
        <w:rPr>
          <w:rFonts w:ascii="Times New Roman" w:hAnsi="Times New Roman"/>
          <w:sz w:val="24"/>
          <w:szCs w:val="24"/>
          <w:lang w:val="id-ID"/>
        </w:rPr>
        <w:t>ketidakpahaman</w:t>
      </w:r>
      <w:proofErr w:type="spellEnd"/>
      <w:r w:rsidRPr="006F3619">
        <w:rPr>
          <w:rFonts w:ascii="Times New Roman" w:hAnsi="Times New Roman"/>
          <w:sz w:val="24"/>
          <w:szCs w:val="24"/>
          <w:lang w:val="id-ID"/>
        </w:rPr>
        <w:t xml:space="preserve"> dan mengatasi kelemahan tersebut dengan penjelasan tambahan yang bersifat memperjelas.</w:t>
      </w:r>
    </w:p>
    <w:p w14:paraId="1EC7AD49" w14:textId="77777777" w:rsidR="006F3619" w:rsidRPr="006F3619" w:rsidRDefault="006F3619" w:rsidP="006F3619">
      <w:pPr>
        <w:spacing w:after="0" w:line="240" w:lineRule="auto"/>
        <w:ind w:firstLine="720"/>
        <w:rPr>
          <w:rFonts w:ascii="Times New Roman" w:hAnsi="Times New Roman"/>
          <w:sz w:val="24"/>
          <w:szCs w:val="24"/>
          <w:lang w:val="id-ID"/>
        </w:rPr>
      </w:pPr>
    </w:p>
    <w:p w14:paraId="214FA15A" w14:textId="11335487" w:rsidR="00B618C4" w:rsidRPr="006F3619" w:rsidRDefault="00B618C4" w:rsidP="005547CE">
      <w:pPr>
        <w:spacing w:after="0"/>
        <w:jc w:val="left"/>
        <w:rPr>
          <w:bCs/>
          <w:i/>
          <w:iCs/>
          <w:sz w:val="24"/>
          <w:szCs w:val="24"/>
          <w:lang w:val="id-ID"/>
        </w:rPr>
      </w:pPr>
      <w:proofErr w:type="spellStart"/>
      <w:r w:rsidRPr="006F3619">
        <w:rPr>
          <w:bCs/>
          <w:i/>
          <w:iCs/>
          <w:sz w:val="24"/>
          <w:szCs w:val="24"/>
          <w:lang w:val="id-ID"/>
        </w:rPr>
        <w:t>Keterampian</w:t>
      </w:r>
      <w:proofErr w:type="spellEnd"/>
      <w:r w:rsidRPr="006F3619">
        <w:rPr>
          <w:bCs/>
          <w:i/>
          <w:iCs/>
          <w:sz w:val="24"/>
          <w:szCs w:val="24"/>
          <w:lang w:val="id-ID"/>
        </w:rPr>
        <w:t xml:space="preserve"> Mengelola Kelas</w:t>
      </w:r>
    </w:p>
    <w:p w14:paraId="684CD4D1" w14:textId="2F933E3E" w:rsidR="00B618C4" w:rsidRPr="006F3619" w:rsidRDefault="00B618C4" w:rsidP="00146CA4">
      <w:pPr>
        <w:spacing w:after="0" w:line="360" w:lineRule="auto"/>
        <w:ind w:firstLine="720"/>
        <w:rPr>
          <w:rFonts w:ascii="Times New Roman" w:hAnsi="Times New Roman"/>
          <w:sz w:val="24"/>
          <w:szCs w:val="24"/>
          <w:lang w:val="id-ID"/>
        </w:rPr>
      </w:pPr>
      <w:proofErr w:type="spellStart"/>
      <w:r w:rsidRPr="006F3619">
        <w:rPr>
          <w:rFonts w:ascii="Times New Roman" w:hAnsi="Times New Roman"/>
          <w:sz w:val="24"/>
          <w:szCs w:val="24"/>
        </w:rPr>
        <w:t>Seorang</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mampu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mengelola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dengan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baik</w:t>
      </w:r>
      <w:proofErr w:type="spellEnd"/>
      <w:r w:rsidRPr="006F3619">
        <w:rPr>
          <w:rFonts w:ascii="Times New Roman" w:hAnsi="Times New Roman"/>
          <w:sz w:val="24"/>
          <w:szCs w:val="24"/>
        </w:rPr>
        <w:t xml:space="preserve">, demi </w:t>
      </w:r>
      <w:proofErr w:type="spellStart"/>
      <w:r w:rsidRPr="006F3619">
        <w:rPr>
          <w:rFonts w:ascii="Times New Roman" w:hAnsi="Times New Roman"/>
          <w:sz w:val="24"/>
          <w:szCs w:val="24"/>
        </w:rPr>
        <w:t>mencapai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tujuan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secara</w:t>
      </w:r>
      <w:proofErr w:type="spellEnd"/>
      <w:r w:rsidRPr="006F3619">
        <w:rPr>
          <w:rFonts w:ascii="Times New Roman" w:hAnsi="Times New Roman"/>
          <w:sz w:val="24"/>
          <w:szCs w:val="24"/>
        </w:rPr>
        <w:t xml:space="preserve"> optimal. </w:t>
      </w:r>
      <w:proofErr w:type="spellStart"/>
      <w:r w:rsidRPr="006F3619">
        <w:rPr>
          <w:rFonts w:ascii="Times New Roman" w:hAnsi="Times New Roman"/>
          <w:sz w:val="24"/>
          <w:szCs w:val="24"/>
        </w:rPr>
        <w:t>Menurut</w:t>
      </w:r>
      <w:proofErr w:type="spellEnd"/>
      <w:r w:rsidRPr="006F3619">
        <w:rPr>
          <w:rFonts w:ascii="Times New Roman" w:hAnsi="Times New Roman"/>
          <w:sz w:val="24"/>
          <w:szCs w:val="24"/>
        </w:rPr>
        <w:t xml:space="preserve"> Wilford A Weber </w:t>
      </w:r>
      <w:proofErr w:type="spellStart"/>
      <w:r w:rsidRPr="006F3619">
        <w:rPr>
          <w:rFonts w:ascii="Times New Roman" w:hAnsi="Times New Roman"/>
          <w:sz w:val="24"/>
          <w:szCs w:val="24"/>
        </w:rPr>
        <w:t>pengelolaan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merupakan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sekumpulan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perilaku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kompleks</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digunakan</w:t>
      </w:r>
      <w:proofErr w:type="spellEnd"/>
      <w:r w:rsidRPr="006F3619">
        <w:rPr>
          <w:rFonts w:ascii="Times New Roman" w:hAnsi="Times New Roman"/>
          <w:sz w:val="24"/>
          <w:szCs w:val="24"/>
        </w:rPr>
        <w:t xml:space="preserve"> guru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menciptakan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memelihara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kondisi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sehingga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didik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mencapai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tujuan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secara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efisien</w:t>
      </w:r>
      <w:proofErr w:type="spellEnd"/>
      <w:r w:rsidRPr="006F3619">
        <w:rPr>
          <w:rFonts w:ascii="Times New Roman" w:hAnsi="Times New Roman"/>
          <w:sz w:val="24"/>
          <w:szCs w:val="24"/>
        </w:rPr>
        <w:t>.</w:t>
      </w:r>
      <w:r w:rsidR="00480124" w:rsidRPr="006F3619">
        <w:rPr>
          <w:rStyle w:val="FootnoteReference"/>
          <w:rFonts w:ascii="Times New Roman" w:hAnsi="Times New Roman"/>
          <w:sz w:val="24"/>
          <w:szCs w:val="24"/>
        </w:rPr>
        <w:footnoteReference w:id="18"/>
      </w:r>
      <w:r w:rsidRPr="006F3619">
        <w:rPr>
          <w:rFonts w:ascii="Times New Roman" w:hAnsi="Times New Roman"/>
          <w:sz w:val="24"/>
          <w:szCs w:val="24"/>
        </w:rPr>
        <w:t xml:space="preserve"> </w:t>
      </w:r>
      <w:proofErr w:type="spellStart"/>
      <w:r w:rsidRPr="006F3619">
        <w:rPr>
          <w:rFonts w:ascii="Times New Roman" w:hAnsi="Times New Roman"/>
          <w:sz w:val="24"/>
          <w:szCs w:val="24"/>
        </w:rPr>
        <w:t>Sedangkan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Widiasworo</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menyimpulkan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beberapa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pendapat</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dari</w:t>
      </w:r>
      <w:proofErr w:type="spellEnd"/>
      <w:r w:rsidRPr="006F3619">
        <w:rPr>
          <w:rFonts w:ascii="Times New Roman" w:hAnsi="Times New Roman"/>
          <w:sz w:val="24"/>
          <w:szCs w:val="24"/>
        </w:rPr>
        <w:t xml:space="preserve"> para </w:t>
      </w:r>
      <w:proofErr w:type="spellStart"/>
      <w:r w:rsidRPr="006F3619">
        <w:rPr>
          <w:rFonts w:ascii="Times New Roman" w:hAnsi="Times New Roman"/>
          <w:sz w:val="24"/>
          <w:szCs w:val="24"/>
        </w:rPr>
        <w:t>ahli</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mengatakan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bahwa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pengelolaan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merupakan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upaya</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dilakukan</w:t>
      </w:r>
      <w:proofErr w:type="spellEnd"/>
      <w:r w:rsidRPr="006F3619">
        <w:rPr>
          <w:rFonts w:ascii="Times New Roman" w:hAnsi="Times New Roman"/>
          <w:sz w:val="24"/>
          <w:szCs w:val="24"/>
        </w:rPr>
        <w:t xml:space="preserve"> oleh guru, </w:t>
      </w:r>
      <w:proofErr w:type="spellStart"/>
      <w:r w:rsidRPr="006F3619">
        <w:rPr>
          <w:rFonts w:ascii="Times New Roman" w:hAnsi="Times New Roman"/>
          <w:sz w:val="24"/>
          <w:szCs w:val="24"/>
        </w:rPr>
        <w:t>meliputi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perencanaan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pengaturan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pengoptimalan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berbagai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sumber</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bahan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sarana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ada</w:t>
      </w:r>
      <w:proofErr w:type="spellEnd"/>
      <w:r w:rsidRPr="006F3619">
        <w:rPr>
          <w:rFonts w:ascii="Times New Roman" w:hAnsi="Times New Roman"/>
          <w:sz w:val="24"/>
          <w:szCs w:val="24"/>
        </w:rPr>
        <w:t xml:space="preserve"> di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guna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menciptakan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kegiatan</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pembelajaran</w:t>
      </w:r>
      <w:proofErr w:type="spellEnd"/>
      <w:r w:rsidRPr="006F3619">
        <w:rPr>
          <w:rFonts w:ascii="Times New Roman" w:hAnsi="Times New Roman"/>
          <w:sz w:val="24"/>
          <w:szCs w:val="24"/>
        </w:rPr>
        <w:t xml:space="preserve"> yang </w:t>
      </w:r>
      <w:proofErr w:type="spellStart"/>
      <w:r w:rsidRPr="006F3619">
        <w:rPr>
          <w:rFonts w:ascii="Times New Roman" w:hAnsi="Times New Roman"/>
          <w:sz w:val="24"/>
          <w:szCs w:val="24"/>
        </w:rPr>
        <w:t>efektif</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berkualitas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bagi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peserta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didik</w:t>
      </w:r>
      <w:proofErr w:type="spellEnd"/>
      <w:r w:rsidRPr="006F3619">
        <w:rPr>
          <w:rFonts w:ascii="Times New Roman" w:hAnsi="Times New Roman"/>
          <w:sz w:val="24"/>
          <w:szCs w:val="24"/>
        </w:rPr>
        <w:t>.</w:t>
      </w:r>
      <w:r w:rsidR="00480124" w:rsidRPr="006F3619">
        <w:rPr>
          <w:rStyle w:val="FootnoteReference"/>
          <w:rFonts w:ascii="Times New Roman" w:hAnsi="Times New Roman"/>
          <w:sz w:val="24"/>
          <w:szCs w:val="24"/>
        </w:rPr>
        <w:footnoteReference w:id="19"/>
      </w:r>
      <w:r w:rsidRPr="006F3619">
        <w:rPr>
          <w:rFonts w:ascii="Times New Roman" w:hAnsi="Times New Roman"/>
          <w:sz w:val="24"/>
          <w:szCs w:val="24"/>
        </w:rPr>
        <w:t xml:space="preserve"> Guru </w:t>
      </w:r>
      <w:proofErr w:type="spellStart"/>
      <w:r w:rsidRPr="006F3619">
        <w:rPr>
          <w:rFonts w:ascii="Times New Roman" w:hAnsi="Times New Roman"/>
          <w:sz w:val="24"/>
          <w:szCs w:val="24"/>
        </w:rPr>
        <w:t>harus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mampu</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mengelola</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suasana</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kondisi</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kelas</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untuk</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tetap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aman</w:t>
      </w:r>
      <w:proofErr w:type="spellEnd"/>
      <w:r w:rsidRPr="006F3619">
        <w:rPr>
          <w:rFonts w:ascii="Times New Roman" w:hAnsi="Times New Roman"/>
          <w:sz w:val="24"/>
          <w:szCs w:val="24"/>
        </w:rPr>
        <w:t xml:space="preserve"> dan </w:t>
      </w:r>
      <w:proofErr w:type="spellStart"/>
      <w:r w:rsidRPr="006F3619">
        <w:rPr>
          <w:rFonts w:ascii="Times New Roman" w:hAnsi="Times New Roman"/>
          <w:sz w:val="24"/>
          <w:szCs w:val="24"/>
        </w:rPr>
        <w:t>tertib</w:t>
      </w:r>
      <w:proofErr w:type="spellEnd"/>
      <w:r w:rsidRPr="006F3619">
        <w:rPr>
          <w:rFonts w:ascii="Times New Roman" w:hAnsi="Times New Roman"/>
          <w:sz w:val="24"/>
          <w:szCs w:val="24"/>
        </w:rPr>
        <w:t>.</w:t>
      </w:r>
    </w:p>
    <w:p w14:paraId="657F22C7" w14:textId="77777777" w:rsidR="00146CA4" w:rsidRPr="006F3619" w:rsidRDefault="00146CA4" w:rsidP="00146CA4">
      <w:pPr>
        <w:spacing w:line="240" w:lineRule="auto"/>
        <w:rPr>
          <w:b/>
          <w:i/>
          <w:iCs/>
          <w:sz w:val="24"/>
          <w:szCs w:val="24"/>
          <w:lang w:val="id-ID"/>
        </w:rPr>
      </w:pPr>
    </w:p>
    <w:p w14:paraId="668D42B8" w14:textId="6C0A62D9" w:rsidR="00B618C4" w:rsidRPr="006F3619" w:rsidRDefault="00B618C4" w:rsidP="005547CE">
      <w:pPr>
        <w:spacing w:line="240" w:lineRule="auto"/>
        <w:jc w:val="left"/>
        <w:rPr>
          <w:bCs/>
          <w:i/>
          <w:iCs/>
          <w:sz w:val="24"/>
          <w:szCs w:val="24"/>
          <w:lang w:val="id-ID"/>
        </w:rPr>
      </w:pPr>
      <w:r w:rsidRPr="006F3619">
        <w:rPr>
          <w:bCs/>
          <w:i/>
          <w:iCs/>
          <w:sz w:val="24"/>
          <w:szCs w:val="24"/>
          <w:lang w:val="id-ID"/>
        </w:rPr>
        <w:lastRenderedPageBreak/>
        <w:t>Keterampilan Mengadakan Variasi</w:t>
      </w:r>
    </w:p>
    <w:p w14:paraId="439E129F" w14:textId="77777777" w:rsidR="00146CA4" w:rsidRPr="006F3619" w:rsidRDefault="00B618C4" w:rsidP="00146CA4">
      <w:pPr>
        <w:spacing w:after="0" w:line="360" w:lineRule="auto"/>
        <w:ind w:firstLine="720"/>
        <w:rPr>
          <w:rFonts w:ascii="Times New Roman" w:hAnsi="Times New Roman"/>
          <w:sz w:val="24"/>
          <w:szCs w:val="24"/>
          <w:lang w:val="id-ID"/>
        </w:rPr>
      </w:pPr>
      <w:r w:rsidRPr="006F3619">
        <w:rPr>
          <w:rFonts w:ascii="Times New Roman" w:hAnsi="Times New Roman"/>
          <w:sz w:val="24"/>
          <w:szCs w:val="24"/>
          <w:lang w:val="id-ID"/>
        </w:rPr>
        <w:t>Pada umumnya keterampilan mengadakan variasi ini diterapkan untuk menjaga iklim pembelajaran agar tetap menarik perhatian, tidak membosankan agar mengundang antusias dan gairah nara didik untuk melakukan setiap kegiatan pembelajaran. Dalam implementasi kurikulum berbasis kompetensi</w:t>
      </w:r>
      <w:r w:rsidR="00244F78" w:rsidRPr="006F3619">
        <w:rPr>
          <w:rFonts w:ascii="Times New Roman" w:hAnsi="Times New Roman"/>
          <w:sz w:val="24"/>
          <w:szCs w:val="24"/>
        </w:rPr>
        <w:t>,</w:t>
      </w:r>
      <w:r w:rsidRPr="006F3619">
        <w:rPr>
          <w:rFonts w:ascii="Times New Roman" w:hAnsi="Times New Roman"/>
          <w:sz w:val="24"/>
          <w:szCs w:val="24"/>
          <w:lang w:val="id-ID"/>
        </w:rPr>
        <w:t xml:space="preserve"> hal ini diperlukan karena kurikulum tersebut memiliki tujuan untuk nara didik berpartisipasi aktif dalam proses pembelajaran. Keterampilan ini juga diperlukan karena pada dasarnya, setiap manusia memiliki titik kejenuhan dalam pembelajaran. Perasaan bosan, tidak bergairah, dan mengantuk sebagai respons </w:t>
      </w:r>
      <w:proofErr w:type="spellStart"/>
      <w:r w:rsidR="00244F78" w:rsidRPr="006F3619">
        <w:rPr>
          <w:rFonts w:ascii="Times New Roman" w:hAnsi="Times New Roman"/>
          <w:sz w:val="24"/>
          <w:szCs w:val="24"/>
        </w:rPr>
        <w:t>siswa</w:t>
      </w:r>
      <w:proofErr w:type="spellEnd"/>
      <w:r w:rsidRPr="006F3619">
        <w:rPr>
          <w:rFonts w:ascii="Times New Roman" w:hAnsi="Times New Roman"/>
          <w:sz w:val="24"/>
          <w:szCs w:val="24"/>
          <w:lang w:val="id-ID"/>
        </w:rPr>
        <w:t xml:space="preserve"> terhadap penyajian pendidik yang kurang menari</w:t>
      </w:r>
      <w:r w:rsidR="00244F78" w:rsidRPr="006F3619">
        <w:rPr>
          <w:rFonts w:ascii="Times New Roman" w:hAnsi="Times New Roman"/>
          <w:sz w:val="24"/>
          <w:szCs w:val="24"/>
        </w:rPr>
        <w:t>k</w:t>
      </w:r>
      <w:r w:rsidRPr="006F3619">
        <w:rPr>
          <w:rFonts w:ascii="Times New Roman" w:hAnsi="Times New Roman"/>
          <w:sz w:val="24"/>
          <w:szCs w:val="24"/>
          <w:lang w:val="id-ID"/>
        </w:rPr>
        <w:t>.</w:t>
      </w:r>
      <w:r w:rsidR="00480124" w:rsidRPr="006F3619">
        <w:rPr>
          <w:rStyle w:val="FootnoteReference"/>
          <w:rFonts w:ascii="Times New Roman" w:hAnsi="Times New Roman"/>
          <w:sz w:val="24"/>
          <w:szCs w:val="24"/>
          <w:lang w:val="id-ID"/>
        </w:rPr>
        <w:footnoteReference w:id="20"/>
      </w:r>
      <w:r w:rsidRPr="006F3619">
        <w:rPr>
          <w:rFonts w:ascii="Times New Roman" w:hAnsi="Times New Roman"/>
          <w:sz w:val="24"/>
          <w:szCs w:val="24"/>
          <w:lang w:val="id-ID"/>
        </w:rPr>
        <w:t xml:space="preserve"> </w:t>
      </w:r>
    </w:p>
    <w:p w14:paraId="03A7A336" w14:textId="21DD58A2" w:rsidR="00B618C4" w:rsidRPr="006F3619" w:rsidRDefault="00244F78" w:rsidP="00146CA4">
      <w:pPr>
        <w:spacing w:after="0" w:line="360" w:lineRule="auto"/>
        <w:ind w:firstLine="720"/>
        <w:rPr>
          <w:rFonts w:ascii="Times New Roman" w:hAnsi="Times New Roman"/>
          <w:sz w:val="24"/>
          <w:szCs w:val="24"/>
          <w:lang w:val="id-ID"/>
        </w:rPr>
      </w:pPr>
      <w:proofErr w:type="spellStart"/>
      <w:r w:rsidRPr="006F3619">
        <w:rPr>
          <w:rFonts w:ascii="Times New Roman" w:hAnsi="Times New Roman"/>
          <w:sz w:val="24"/>
          <w:szCs w:val="24"/>
        </w:rPr>
        <w:t>Setiap</w:t>
      </w:r>
      <w:proofErr w:type="spellEnd"/>
      <w:r w:rsidRPr="006F3619">
        <w:rPr>
          <w:rFonts w:ascii="Times New Roman" w:hAnsi="Times New Roman"/>
          <w:sz w:val="24"/>
          <w:szCs w:val="24"/>
        </w:rPr>
        <w:t xml:space="preserve"> </w:t>
      </w:r>
      <w:proofErr w:type="spellStart"/>
      <w:r w:rsidRPr="006F3619">
        <w:rPr>
          <w:rFonts w:ascii="Times New Roman" w:hAnsi="Times New Roman"/>
          <w:sz w:val="24"/>
          <w:szCs w:val="24"/>
        </w:rPr>
        <w:t>siswa</w:t>
      </w:r>
      <w:proofErr w:type="spellEnd"/>
      <w:r w:rsidRPr="006F3619">
        <w:rPr>
          <w:rFonts w:ascii="Times New Roman" w:hAnsi="Times New Roman"/>
          <w:sz w:val="24"/>
          <w:szCs w:val="24"/>
        </w:rPr>
        <w:t xml:space="preserve"> </w:t>
      </w:r>
      <w:r w:rsidR="00B618C4" w:rsidRPr="006F3619">
        <w:rPr>
          <w:rFonts w:ascii="Times New Roman" w:hAnsi="Times New Roman"/>
          <w:sz w:val="24"/>
          <w:szCs w:val="24"/>
          <w:lang w:val="id-ID"/>
        </w:rPr>
        <w:t xml:space="preserve">memiliki cara belajar berbeda-beda. Ada </w:t>
      </w:r>
      <w:proofErr w:type="spellStart"/>
      <w:r w:rsidRPr="006F3619">
        <w:rPr>
          <w:rFonts w:ascii="Times New Roman" w:hAnsi="Times New Roman"/>
          <w:sz w:val="24"/>
          <w:szCs w:val="24"/>
        </w:rPr>
        <w:t>siswa</w:t>
      </w:r>
      <w:proofErr w:type="spellEnd"/>
      <w:r w:rsidR="00B618C4" w:rsidRPr="006F3619">
        <w:rPr>
          <w:rFonts w:ascii="Times New Roman" w:hAnsi="Times New Roman"/>
          <w:sz w:val="24"/>
          <w:szCs w:val="24"/>
          <w:lang w:val="id-ID"/>
        </w:rPr>
        <w:t xml:space="preserve"> yang cenderung </w:t>
      </w:r>
      <w:proofErr w:type="spellStart"/>
      <w:r w:rsidR="00B618C4" w:rsidRPr="006F3619">
        <w:rPr>
          <w:rFonts w:ascii="Times New Roman" w:hAnsi="Times New Roman"/>
          <w:sz w:val="24"/>
          <w:szCs w:val="24"/>
          <w:lang w:val="id-ID"/>
        </w:rPr>
        <w:t>auditif</w:t>
      </w:r>
      <w:proofErr w:type="spellEnd"/>
      <w:r w:rsidR="00B618C4" w:rsidRPr="006F3619">
        <w:rPr>
          <w:rFonts w:ascii="Times New Roman" w:hAnsi="Times New Roman"/>
          <w:sz w:val="24"/>
          <w:szCs w:val="24"/>
          <w:lang w:val="id-ID"/>
        </w:rPr>
        <w:t xml:space="preserve"> (belajar dengan mendengar), visual (penglihatan), dan </w:t>
      </w:r>
      <w:proofErr w:type="spellStart"/>
      <w:r w:rsidR="00B618C4" w:rsidRPr="006F3619">
        <w:rPr>
          <w:rFonts w:ascii="Times New Roman" w:hAnsi="Times New Roman"/>
          <w:sz w:val="24"/>
          <w:szCs w:val="24"/>
          <w:lang w:val="id-ID"/>
        </w:rPr>
        <w:t>kinestetik</w:t>
      </w:r>
      <w:proofErr w:type="spellEnd"/>
      <w:r w:rsidR="00B618C4" w:rsidRPr="006F3619">
        <w:rPr>
          <w:rFonts w:ascii="Times New Roman" w:hAnsi="Times New Roman"/>
          <w:sz w:val="24"/>
          <w:szCs w:val="24"/>
          <w:lang w:val="id-ID"/>
        </w:rPr>
        <w:t xml:space="preserve"> (melakukan sesuatu). Beragamnya keunikan cara belajar </w:t>
      </w:r>
      <w:proofErr w:type="spellStart"/>
      <w:r w:rsidRPr="006F3619">
        <w:rPr>
          <w:rFonts w:ascii="Times New Roman" w:hAnsi="Times New Roman"/>
          <w:sz w:val="24"/>
          <w:szCs w:val="24"/>
        </w:rPr>
        <w:t>siswa</w:t>
      </w:r>
      <w:proofErr w:type="spellEnd"/>
      <w:r w:rsidR="00B618C4" w:rsidRPr="006F3619">
        <w:rPr>
          <w:rFonts w:ascii="Times New Roman" w:hAnsi="Times New Roman"/>
          <w:sz w:val="24"/>
          <w:szCs w:val="24"/>
          <w:lang w:val="id-ID"/>
        </w:rPr>
        <w:t xml:space="preserve"> inilah yang mengharuskan pendidik untuk memiliki kemampuan keterampilan mengadakan variasi dalam kegiatan pembelajaran. Dalam hal ini, pendidik perlu menggunakan metode ceramah untuk mereka yang </w:t>
      </w:r>
      <w:proofErr w:type="spellStart"/>
      <w:r w:rsidR="00B618C4" w:rsidRPr="006F3619">
        <w:rPr>
          <w:rFonts w:ascii="Times New Roman" w:hAnsi="Times New Roman"/>
          <w:sz w:val="24"/>
          <w:szCs w:val="24"/>
          <w:lang w:val="id-ID"/>
        </w:rPr>
        <w:t>auditi</w:t>
      </w:r>
      <w:proofErr w:type="spellEnd"/>
      <w:r w:rsidR="00B618C4" w:rsidRPr="006F3619">
        <w:rPr>
          <w:rFonts w:ascii="Times New Roman" w:hAnsi="Times New Roman"/>
          <w:sz w:val="24"/>
          <w:szCs w:val="24"/>
          <w:lang w:val="id-ID"/>
        </w:rPr>
        <w:t xml:space="preserve">, menggunakan media atau alat peraga bagi mereka yang visual, dan guru juga harus menggunakan metode diskusi, </w:t>
      </w:r>
      <w:proofErr w:type="spellStart"/>
      <w:r w:rsidR="00B618C4" w:rsidRPr="006F3619">
        <w:rPr>
          <w:rFonts w:ascii="Times New Roman" w:hAnsi="Times New Roman"/>
          <w:sz w:val="24"/>
          <w:szCs w:val="24"/>
          <w:lang w:val="id-ID"/>
        </w:rPr>
        <w:t>eksperiman</w:t>
      </w:r>
      <w:proofErr w:type="spellEnd"/>
      <w:r w:rsidR="00B618C4" w:rsidRPr="006F3619">
        <w:rPr>
          <w:rFonts w:ascii="Times New Roman" w:hAnsi="Times New Roman"/>
          <w:sz w:val="24"/>
          <w:szCs w:val="24"/>
          <w:lang w:val="id-ID"/>
        </w:rPr>
        <w:t xml:space="preserve"> dan praktik untuk mereka yang </w:t>
      </w:r>
      <w:proofErr w:type="spellStart"/>
      <w:r w:rsidR="00B618C4" w:rsidRPr="006F3619">
        <w:rPr>
          <w:rFonts w:ascii="Times New Roman" w:hAnsi="Times New Roman"/>
          <w:sz w:val="24"/>
          <w:szCs w:val="24"/>
          <w:lang w:val="id-ID"/>
        </w:rPr>
        <w:t>kinestetik</w:t>
      </w:r>
      <w:proofErr w:type="spellEnd"/>
      <w:r w:rsidR="00B618C4" w:rsidRPr="006F3619">
        <w:rPr>
          <w:rFonts w:ascii="Times New Roman" w:hAnsi="Times New Roman"/>
          <w:sz w:val="24"/>
          <w:szCs w:val="24"/>
          <w:lang w:val="id-ID"/>
        </w:rPr>
        <w:t>. Hal ini guna menyentuh nara didik secara individual.</w:t>
      </w:r>
      <w:r w:rsidR="00940C6C" w:rsidRPr="006F3619">
        <w:rPr>
          <w:rStyle w:val="FootnoteReference"/>
          <w:rFonts w:ascii="Times New Roman" w:hAnsi="Times New Roman"/>
          <w:sz w:val="24"/>
          <w:szCs w:val="24"/>
          <w:lang w:val="id-ID"/>
        </w:rPr>
        <w:footnoteReference w:id="21"/>
      </w:r>
      <w:r w:rsidR="00B618C4" w:rsidRPr="006F3619">
        <w:rPr>
          <w:rFonts w:ascii="Times New Roman" w:hAnsi="Times New Roman"/>
          <w:sz w:val="24"/>
          <w:szCs w:val="24"/>
          <w:lang w:val="id-ID"/>
        </w:rPr>
        <w:t xml:space="preserve"> </w:t>
      </w:r>
      <w:r w:rsidRPr="006F3619">
        <w:rPr>
          <w:rFonts w:ascii="Times New Roman" w:hAnsi="Times New Roman"/>
          <w:sz w:val="24"/>
          <w:szCs w:val="24"/>
          <w:lang w:val="id-ID"/>
        </w:rPr>
        <w:t xml:space="preserve">Dengan demikian, mengadakan variasi dalam pembelajaran </w:t>
      </w:r>
      <w:proofErr w:type="spellStart"/>
      <w:r w:rsidRPr="006F3619">
        <w:rPr>
          <w:rFonts w:ascii="Times New Roman" w:hAnsi="Times New Roman"/>
          <w:sz w:val="24"/>
          <w:szCs w:val="24"/>
          <w:lang w:val="id-ID"/>
        </w:rPr>
        <w:t>diperuntukan</w:t>
      </w:r>
      <w:proofErr w:type="spellEnd"/>
      <w:r w:rsidRPr="006F3619">
        <w:rPr>
          <w:rFonts w:ascii="Times New Roman" w:hAnsi="Times New Roman"/>
          <w:sz w:val="24"/>
          <w:szCs w:val="24"/>
          <w:lang w:val="id-ID"/>
        </w:rPr>
        <w:t xml:space="preserve"> untuk mencapai sebuah pembelajaran yang menyeluruh, bermakna dan optimal</w:t>
      </w:r>
      <w:r w:rsidRPr="006F3619">
        <w:rPr>
          <w:rFonts w:ascii="Times New Roman" w:hAnsi="Times New Roman"/>
          <w:sz w:val="24"/>
          <w:szCs w:val="24"/>
        </w:rPr>
        <w:t>.</w:t>
      </w:r>
    </w:p>
    <w:p w14:paraId="1853D3D5" w14:textId="77777777" w:rsidR="00146CA4" w:rsidRPr="006F3619" w:rsidRDefault="00146CA4" w:rsidP="00146CA4">
      <w:pPr>
        <w:rPr>
          <w:rFonts w:ascii="Times New Roman" w:hAnsi="Times New Roman"/>
          <w:b/>
          <w:bCs/>
          <w:sz w:val="24"/>
          <w:szCs w:val="24"/>
        </w:rPr>
      </w:pPr>
    </w:p>
    <w:p w14:paraId="273EEDB9" w14:textId="4B8A6BBB" w:rsidR="00BB74FA" w:rsidRDefault="00BB74FA" w:rsidP="005547CE">
      <w:pPr>
        <w:jc w:val="left"/>
        <w:rPr>
          <w:rFonts w:ascii="Times New Roman" w:hAnsi="Times New Roman"/>
          <w:b/>
          <w:bCs/>
          <w:sz w:val="24"/>
          <w:szCs w:val="24"/>
        </w:rPr>
      </w:pPr>
      <w:proofErr w:type="spellStart"/>
      <w:r w:rsidRPr="00BB74FA">
        <w:rPr>
          <w:rFonts w:ascii="Times New Roman" w:hAnsi="Times New Roman"/>
          <w:b/>
          <w:bCs/>
          <w:sz w:val="24"/>
          <w:szCs w:val="24"/>
        </w:rPr>
        <w:t>Peningkatan</w:t>
      </w:r>
      <w:proofErr w:type="spellEnd"/>
      <w:r w:rsidRPr="00BB74FA">
        <w:rPr>
          <w:rFonts w:ascii="Times New Roman" w:hAnsi="Times New Roman"/>
          <w:b/>
          <w:bCs/>
          <w:sz w:val="24"/>
          <w:szCs w:val="24"/>
        </w:rPr>
        <w:t xml:space="preserve"> </w:t>
      </w:r>
      <w:proofErr w:type="spellStart"/>
      <w:r w:rsidRPr="00BB74FA">
        <w:rPr>
          <w:rFonts w:ascii="Times New Roman" w:hAnsi="Times New Roman"/>
          <w:b/>
          <w:bCs/>
          <w:sz w:val="24"/>
          <w:szCs w:val="24"/>
        </w:rPr>
        <w:t>Kualitas</w:t>
      </w:r>
      <w:proofErr w:type="spellEnd"/>
      <w:r w:rsidRPr="00BB74FA">
        <w:rPr>
          <w:rFonts w:ascii="Times New Roman" w:hAnsi="Times New Roman"/>
          <w:b/>
          <w:bCs/>
          <w:sz w:val="24"/>
          <w:szCs w:val="24"/>
        </w:rPr>
        <w:t xml:space="preserve"> Pendidikan </w:t>
      </w:r>
      <w:proofErr w:type="spellStart"/>
      <w:r w:rsidRPr="00BB74FA">
        <w:rPr>
          <w:rFonts w:ascii="Times New Roman" w:hAnsi="Times New Roman"/>
          <w:b/>
          <w:bCs/>
          <w:sz w:val="24"/>
          <w:szCs w:val="24"/>
        </w:rPr>
        <w:t>Melalui</w:t>
      </w:r>
      <w:proofErr w:type="spellEnd"/>
      <w:r w:rsidRPr="00BB74FA">
        <w:rPr>
          <w:rFonts w:ascii="Times New Roman" w:hAnsi="Times New Roman"/>
          <w:b/>
          <w:bCs/>
          <w:sz w:val="24"/>
          <w:szCs w:val="24"/>
        </w:rPr>
        <w:t xml:space="preserve"> </w:t>
      </w:r>
      <w:proofErr w:type="spellStart"/>
      <w:r w:rsidRPr="00BB74FA">
        <w:rPr>
          <w:rFonts w:ascii="Times New Roman" w:hAnsi="Times New Roman"/>
          <w:b/>
          <w:bCs/>
          <w:sz w:val="24"/>
          <w:szCs w:val="24"/>
        </w:rPr>
        <w:t>Sistem</w:t>
      </w:r>
      <w:proofErr w:type="spellEnd"/>
      <w:r w:rsidRPr="00BB74FA">
        <w:rPr>
          <w:rFonts w:ascii="Times New Roman" w:hAnsi="Times New Roman"/>
          <w:b/>
          <w:bCs/>
          <w:sz w:val="24"/>
          <w:szCs w:val="24"/>
        </w:rPr>
        <w:t xml:space="preserve"> </w:t>
      </w:r>
      <w:proofErr w:type="spellStart"/>
      <w:r w:rsidRPr="00BB74FA">
        <w:rPr>
          <w:rFonts w:ascii="Times New Roman" w:hAnsi="Times New Roman"/>
          <w:b/>
          <w:bCs/>
          <w:sz w:val="24"/>
          <w:szCs w:val="24"/>
        </w:rPr>
        <w:t>Penilaian</w:t>
      </w:r>
      <w:proofErr w:type="spellEnd"/>
      <w:r w:rsidRPr="00BB74FA">
        <w:rPr>
          <w:rFonts w:ascii="Times New Roman" w:hAnsi="Times New Roman"/>
          <w:b/>
          <w:bCs/>
          <w:sz w:val="24"/>
          <w:szCs w:val="24"/>
        </w:rPr>
        <w:t xml:space="preserve"> Kinerja Guru yang </w:t>
      </w:r>
      <w:proofErr w:type="spellStart"/>
      <w:r w:rsidRPr="00BB74FA">
        <w:rPr>
          <w:rFonts w:ascii="Times New Roman" w:hAnsi="Times New Roman"/>
          <w:b/>
          <w:bCs/>
          <w:sz w:val="24"/>
          <w:szCs w:val="24"/>
        </w:rPr>
        <w:t>Efektif</w:t>
      </w:r>
      <w:proofErr w:type="spellEnd"/>
    </w:p>
    <w:p w14:paraId="3A476906" w14:textId="77777777" w:rsidR="00146CA4" w:rsidRDefault="00BB74FA" w:rsidP="00146CA4">
      <w:pPr>
        <w:spacing w:after="0" w:line="360" w:lineRule="auto"/>
        <w:ind w:firstLine="720"/>
        <w:rPr>
          <w:rFonts w:ascii="Times New Roman" w:hAnsi="Times New Roman"/>
          <w:sz w:val="24"/>
          <w:szCs w:val="24"/>
        </w:rPr>
      </w:pPr>
      <w:proofErr w:type="spellStart"/>
      <w:r w:rsidRPr="00BB74FA">
        <w:rPr>
          <w:rFonts w:ascii="Times New Roman" w:hAnsi="Times New Roman"/>
          <w:sz w:val="24"/>
          <w:szCs w:val="24"/>
        </w:rPr>
        <w:t>Peningkatan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kualitas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merupakan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suatu</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tantangan</w:t>
      </w:r>
      <w:proofErr w:type="spellEnd"/>
      <w:r w:rsidRPr="00BB74FA">
        <w:rPr>
          <w:rFonts w:ascii="Times New Roman" w:hAnsi="Times New Roman"/>
          <w:sz w:val="24"/>
          <w:szCs w:val="24"/>
        </w:rPr>
        <w:t xml:space="preserve"> global yang </w:t>
      </w:r>
      <w:proofErr w:type="spellStart"/>
      <w:r w:rsidRPr="00BB74FA">
        <w:rPr>
          <w:rFonts w:ascii="Times New Roman" w:hAnsi="Times New Roman"/>
          <w:sz w:val="24"/>
          <w:szCs w:val="24"/>
        </w:rPr>
        <w:t>memerlukan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pendekatan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holistik</w:t>
      </w:r>
      <w:proofErr w:type="spellEnd"/>
      <w:r w:rsidRPr="00BB74FA">
        <w:rPr>
          <w:rFonts w:ascii="Times New Roman" w:hAnsi="Times New Roman"/>
          <w:sz w:val="24"/>
          <w:szCs w:val="24"/>
        </w:rPr>
        <w:t xml:space="preserve">, salah </w:t>
      </w:r>
      <w:proofErr w:type="spellStart"/>
      <w:r w:rsidRPr="00BB74FA">
        <w:rPr>
          <w:rFonts w:ascii="Times New Roman" w:hAnsi="Times New Roman"/>
          <w:sz w:val="24"/>
          <w:szCs w:val="24"/>
        </w:rPr>
        <w:t>satunya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melalui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sistem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penilaian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yang </w:t>
      </w:r>
      <w:proofErr w:type="spellStart"/>
      <w:r w:rsidRPr="00BB74FA">
        <w:rPr>
          <w:rFonts w:ascii="Times New Roman" w:hAnsi="Times New Roman"/>
          <w:sz w:val="24"/>
          <w:szCs w:val="24"/>
        </w:rPr>
        <w:t>efektif</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mencapai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standar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tinggi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penting</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bagi</w:t>
      </w:r>
      <w:proofErr w:type="spellEnd"/>
      <w:r w:rsidRPr="00BB74FA">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untuk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mengevaluasi</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meningkatkan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secara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terus-menerus</w:t>
      </w:r>
      <w:proofErr w:type="spellEnd"/>
      <w:r w:rsidRPr="00BB74FA">
        <w:rPr>
          <w:rFonts w:ascii="Times New Roman" w:hAnsi="Times New Roman"/>
          <w:sz w:val="24"/>
          <w:szCs w:val="24"/>
        </w:rPr>
        <w:t>.</w:t>
      </w:r>
    </w:p>
    <w:p w14:paraId="62294F5D" w14:textId="77777777" w:rsidR="00146CA4" w:rsidRDefault="00BB74FA" w:rsidP="00146CA4">
      <w:pPr>
        <w:spacing w:after="0" w:line="360" w:lineRule="auto"/>
        <w:ind w:firstLine="720"/>
        <w:rPr>
          <w:rFonts w:ascii="Times New Roman" w:hAnsi="Times New Roman"/>
          <w:sz w:val="24"/>
          <w:szCs w:val="24"/>
        </w:rPr>
      </w:pPr>
      <w:proofErr w:type="spellStart"/>
      <w:r w:rsidRPr="00BB74FA">
        <w:rPr>
          <w:rFonts w:ascii="Times New Roman" w:hAnsi="Times New Roman"/>
          <w:sz w:val="24"/>
          <w:szCs w:val="24"/>
        </w:rPr>
        <w:t>Evaluasi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memiliki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tujuan</w:t>
      </w:r>
      <w:proofErr w:type="spellEnd"/>
      <w:r w:rsidRPr="00BB74FA">
        <w:rPr>
          <w:rFonts w:ascii="Times New Roman" w:hAnsi="Times New Roman"/>
          <w:sz w:val="24"/>
          <w:szCs w:val="24"/>
        </w:rPr>
        <w:t xml:space="preserve"> yang sangat </w:t>
      </w:r>
      <w:proofErr w:type="spellStart"/>
      <w:r w:rsidRPr="00BB74FA">
        <w:rPr>
          <w:rFonts w:ascii="Times New Roman" w:hAnsi="Times New Roman"/>
          <w:sz w:val="24"/>
          <w:szCs w:val="24"/>
        </w:rPr>
        <w:t>penting</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meningkatkan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mutu</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melakukan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evaluasi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secara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teratur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sekolah</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dapat</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lastRenderedPageBreak/>
        <w:t>mengidentifikasi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kekuatan</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kelemahan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metode</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pengajaran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komunikasi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serta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interaksi</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siswa</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rekan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kerja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Evaluasi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juga </w:t>
      </w:r>
      <w:proofErr w:type="spellStart"/>
      <w:r w:rsidRPr="00BB74FA">
        <w:rPr>
          <w:rFonts w:ascii="Times New Roman" w:hAnsi="Times New Roman"/>
          <w:sz w:val="24"/>
          <w:szCs w:val="24"/>
        </w:rPr>
        <w:t>memungkinkan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sekolah</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untuk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umpan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balik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konstruktif</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kepada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membantu</w:t>
      </w:r>
      <w:proofErr w:type="spellEnd"/>
      <w:r w:rsidRPr="00BB74FA">
        <w:rPr>
          <w:rFonts w:ascii="Times New Roman" w:hAnsi="Times New Roman"/>
          <w:sz w:val="24"/>
          <w:szCs w:val="24"/>
        </w:rPr>
        <w:t xml:space="preserve"> </w:t>
      </w:r>
      <w:r>
        <w:rPr>
          <w:rFonts w:ascii="Times New Roman" w:hAnsi="Times New Roman"/>
          <w:sz w:val="24"/>
          <w:szCs w:val="24"/>
        </w:rPr>
        <w:t>guru</w:t>
      </w:r>
      <w:r w:rsidRPr="00BB74FA">
        <w:rPr>
          <w:rFonts w:ascii="Times New Roman" w:hAnsi="Times New Roman"/>
          <w:sz w:val="24"/>
          <w:szCs w:val="24"/>
        </w:rPr>
        <w:t xml:space="preserve"> </w:t>
      </w:r>
      <w:proofErr w:type="spellStart"/>
      <w:r w:rsidRPr="00BB74FA">
        <w:rPr>
          <w:rFonts w:ascii="Times New Roman" w:hAnsi="Times New Roman"/>
          <w:sz w:val="24"/>
          <w:szCs w:val="24"/>
        </w:rPr>
        <w:t>mengidentifikasi</w:t>
      </w:r>
      <w:proofErr w:type="spellEnd"/>
      <w:r w:rsidRPr="00BB74FA">
        <w:rPr>
          <w:rFonts w:ascii="Times New Roman" w:hAnsi="Times New Roman"/>
          <w:sz w:val="24"/>
          <w:szCs w:val="24"/>
        </w:rPr>
        <w:t xml:space="preserve"> area-area </w:t>
      </w:r>
      <w:proofErr w:type="spellStart"/>
      <w:r w:rsidRPr="00BB74FA">
        <w:rPr>
          <w:rFonts w:ascii="Times New Roman" w:hAnsi="Times New Roman"/>
          <w:sz w:val="24"/>
          <w:szCs w:val="24"/>
        </w:rPr>
        <w:t>pengembangan</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dukungan</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diperlukan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untuk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meningkatkan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kualitas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pengajaran</w:t>
      </w:r>
      <w:proofErr w:type="spellEnd"/>
      <w:r w:rsidRPr="00BB74FA">
        <w:rPr>
          <w:rFonts w:ascii="Times New Roman" w:hAnsi="Times New Roman"/>
          <w:sz w:val="24"/>
          <w:szCs w:val="24"/>
        </w:rPr>
        <w:t>.</w:t>
      </w:r>
      <w:r>
        <w:rPr>
          <w:rFonts w:ascii="Times New Roman" w:hAnsi="Times New Roman"/>
          <w:sz w:val="24"/>
          <w:szCs w:val="24"/>
        </w:rPr>
        <w:t xml:space="preserve"> </w:t>
      </w:r>
    </w:p>
    <w:p w14:paraId="07D54DD6" w14:textId="77777777" w:rsidR="00146CA4" w:rsidRDefault="00BB74FA" w:rsidP="00146CA4">
      <w:pPr>
        <w:spacing w:after="0" w:line="360" w:lineRule="auto"/>
        <w:ind w:firstLine="720"/>
        <w:rPr>
          <w:rFonts w:ascii="Times New Roman" w:hAnsi="Times New Roman"/>
          <w:sz w:val="24"/>
          <w:szCs w:val="24"/>
        </w:rPr>
      </w:pPr>
      <w:proofErr w:type="spellStart"/>
      <w:r>
        <w:t>Andhika</w:t>
      </w:r>
      <w:proofErr w:type="spellEnd"/>
      <w:r>
        <w:t xml:space="preserve"> Imam </w:t>
      </w:r>
      <w:proofErr w:type="spellStart"/>
      <w:r>
        <w:t>Kartomo</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mengevaluasi</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guru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sidRPr="00BB74FA">
        <w:rPr>
          <w:rFonts w:ascii="Times New Roman" w:hAnsi="Times New Roman"/>
          <w:sz w:val="24"/>
          <w:szCs w:val="24"/>
        </w:rPr>
        <w:t>untuk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meningkatkan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akuntabilitas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sistem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w:t>
      </w:r>
      <w:r w:rsidR="00940C6C">
        <w:rPr>
          <w:rStyle w:val="FootnoteReference"/>
          <w:rFonts w:ascii="Times New Roman" w:hAnsi="Times New Roman"/>
          <w:sz w:val="24"/>
          <w:szCs w:val="24"/>
        </w:rPr>
        <w:footnoteReference w:id="22"/>
      </w:r>
      <w:r w:rsidRPr="00BB74FA">
        <w:rPr>
          <w:rFonts w:ascii="Times New Roman" w:hAnsi="Times New Roman"/>
          <w:sz w:val="24"/>
          <w:szCs w:val="24"/>
        </w:rPr>
        <w:t xml:space="preserve">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mengukur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berdasarkan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standar</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telah</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ditetapkan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sekolah</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dapat</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memastikan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bahwa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standar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nasional</w:t>
      </w:r>
      <w:proofErr w:type="spellEnd"/>
      <w:r w:rsidR="00284FE1">
        <w:rPr>
          <w:rFonts w:ascii="Times New Roman" w:hAnsi="Times New Roman"/>
          <w:sz w:val="24"/>
          <w:szCs w:val="24"/>
        </w:rPr>
        <w:t xml:space="preserve">. </w:t>
      </w:r>
      <w:proofErr w:type="spellStart"/>
      <w:r w:rsidRPr="00BB74FA">
        <w:rPr>
          <w:rFonts w:ascii="Times New Roman" w:hAnsi="Times New Roman"/>
          <w:sz w:val="24"/>
          <w:szCs w:val="24"/>
        </w:rPr>
        <w:t>Evaluasi</w:t>
      </w:r>
      <w:proofErr w:type="spellEnd"/>
      <w:r w:rsidRPr="00BB74FA">
        <w:rPr>
          <w:rFonts w:ascii="Times New Roman" w:hAnsi="Times New Roman"/>
          <w:sz w:val="24"/>
          <w:szCs w:val="24"/>
        </w:rPr>
        <w:t xml:space="preserve"> juga </w:t>
      </w:r>
      <w:proofErr w:type="spellStart"/>
      <w:r w:rsidRPr="00BB74FA">
        <w:rPr>
          <w:rFonts w:ascii="Times New Roman" w:hAnsi="Times New Roman"/>
          <w:sz w:val="24"/>
          <w:szCs w:val="24"/>
        </w:rPr>
        <w:t>membantu</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sekolah</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proses </w:t>
      </w:r>
      <w:proofErr w:type="spellStart"/>
      <w:r w:rsidRPr="00BB74FA">
        <w:rPr>
          <w:rFonts w:ascii="Times New Roman" w:hAnsi="Times New Roman"/>
          <w:sz w:val="24"/>
          <w:szCs w:val="24"/>
        </w:rPr>
        <w:t>pengambilan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keputusan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termasuk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pengakuan</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penghargaan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bagi</w:t>
      </w:r>
      <w:proofErr w:type="spellEnd"/>
      <w:r w:rsidRPr="00BB74FA">
        <w:rPr>
          <w:rFonts w:ascii="Times New Roman" w:hAnsi="Times New Roman"/>
          <w:sz w:val="24"/>
          <w:szCs w:val="24"/>
        </w:rPr>
        <w:t xml:space="preserve"> guru yang </w:t>
      </w:r>
      <w:proofErr w:type="spellStart"/>
      <w:r w:rsidRPr="00BB74FA">
        <w:rPr>
          <w:rFonts w:ascii="Times New Roman" w:hAnsi="Times New Roman"/>
          <w:sz w:val="24"/>
          <w:szCs w:val="24"/>
        </w:rPr>
        <w:t>mencapai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hasil</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baik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serta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bimbingan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atau</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pelatihan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tambahan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bagi</w:t>
      </w:r>
      <w:proofErr w:type="spellEnd"/>
      <w:r w:rsidRPr="00BB74FA">
        <w:rPr>
          <w:rFonts w:ascii="Times New Roman" w:hAnsi="Times New Roman"/>
          <w:sz w:val="24"/>
          <w:szCs w:val="24"/>
        </w:rPr>
        <w:t xml:space="preserve"> </w:t>
      </w:r>
      <w:r w:rsidR="00284FE1">
        <w:rPr>
          <w:rFonts w:ascii="Times New Roman" w:hAnsi="Times New Roman"/>
          <w:sz w:val="24"/>
          <w:szCs w:val="24"/>
        </w:rPr>
        <w:t xml:space="preserve">guru </w:t>
      </w:r>
      <w:r w:rsidRPr="00BB74FA">
        <w:rPr>
          <w:rFonts w:ascii="Times New Roman" w:hAnsi="Times New Roman"/>
          <w:sz w:val="24"/>
          <w:szCs w:val="24"/>
        </w:rPr>
        <w:t xml:space="preserve">yang </w:t>
      </w:r>
      <w:proofErr w:type="spellStart"/>
      <w:r w:rsidRPr="00BB74FA">
        <w:rPr>
          <w:rFonts w:ascii="Times New Roman" w:hAnsi="Times New Roman"/>
          <w:sz w:val="24"/>
          <w:szCs w:val="24"/>
        </w:rPr>
        <w:t>membutuhkannya</w:t>
      </w:r>
      <w:proofErr w:type="spellEnd"/>
      <w:r w:rsidRPr="00BB74FA">
        <w:rPr>
          <w:rFonts w:ascii="Times New Roman" w:hAnsi="Times New Roman"/>
          <w:sz w:val="24"/>
          <w:szCs w:val="24"/>
        </w:rPr>
        <w:t>.</w:t>
      </w:r>
    </w:p>
    <w:p w14:paraId="03CFA066" w14:textId="77777777" w:rsidR="00146CA4" w:rsidRDefault="00BB74FA" w:rsidP="00146CA4">
      <w:pPr>
        <w:spacing w:after="0" w:line="360" w:lineRule="auto"/>
        <w:ind w:firstLine="720"/>
        <w:rPr>
          <w:rFonts w:ascii="Times New Roman" w:hAnsi="Times New Roman"/>
          <w:sz w:val="24"/>
          <w:szCs w:val="24"/>
        </w:rPr>
      </w:pPr>
      <w:proofErr w:type="spellStart"/>
      <w:r w:rsidRPr="00BB74FA">
        <w:rPr>
          <w:rFonts w:ascii="Times New Roman" w:hAnsi="Times New Roman"/>
          <w:sz w:val="24"/>
          <w:szCs w:val="24"/>
        </w:rPr>
        <w:t>Sistem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penilaian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w:t>
      </w:r>
      <w:proofErr w:type="spellStart"/>
      <w:r>
        <w:rPr>
          <w:rFonts w:ascii="Times New Roman" w:hAnsi="Times New Roman"/>
          <w:sz w:val="24"/>
          <w:szCs w:val="24"/>
        </w:rPr>
        <w:t>dilakukan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tidak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hanya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sebatas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mengukur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hasil</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siswa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tetapi</w:t>
      </w:r>
      <w:proofErr w:type="spellEnd"/>
      <w:r w:rsidRPr="00BB74FA">
        <w:rPr>
          <w:rFonts w:ascii="Times New Roman" w:hAnsi="Times New Roman"/>
          <w:sz w:val="24"/>
          <w:szCs w:val="24"/>
        </w:rPr>
        <w:t xml:space="preserve"> juga </w:t>
      </w:r>
      <w:proofErr w:type="spellStart"/>
      <w:r w:rsidRPr="00BB74FA">
        <w:rPr>
          <w:rFonts w:ascii="Times New Roman" w:hAnsi="Times New Roman"/>
          <w:sz w:val="24"/>
          <w:szCs w:val="24"/>
        </w:rPr>
        <w:t>melibatkan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aspek-aspek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penting</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seperti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keterampilan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mengajar</w:t>
      </w:r>
      <w:proofErr w:type="spellEnd"/>
      <w:r w:rsidRPr="00BB74FA">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BB74FA">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bertanya</w:t>
      </w:r>
      <w:proofErr w:type="spellEnd"/>
      <w:r w:rsidRPr="00BB74FA">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mengadakan</w:t>
      </w:r>
      <w:proofErr w:type="spellEnd"/>
      <w:r>
        <w:rPr>
          <w:rFonts w:ascii="Times New Roman" w:hAnsi="Times New Roman"/>
          <w:sz w:val="24"/>
          <w:szCs w:val="24"/>
        </w:rPr>
        <w:t xml:space="preserve"> </w:t>
      </w:r>
      <w:proofErr w:type="spellStart"/>
      <w:r>
        <w:rPr>
          <w:rFonts w:ascii="Times New Roman" w:hAnsi="Times New Roman"/>
          <w:sz w:val="24"/>
          <w:szCs w:val="24"/>
        </w:rPr>
        <w:t>variasi</w:t>
      </w:r>
      <w:proofErr w:type="spellEnd"/>
      <w:r>
        <w:rPr>
          <w:rFonts w:ascii="Times New Roman" w:hAnsi="Times New Roman"/>
          <w:sz w:val="24"/>
          <w:szCs w:val="24"/>
        </w:rPr>
        <w:t xml:space="preserve"> </w:t>
      </w:r>
      <w:r w:rsidRPr="00BB74FA">
        <w:rPr>
          <w:rFonts w:ascii="Times New Roman" w:hAnsi="Times New Roman"/>
          <w:sz w:val="24"/>
          <w:szCs w:val="24"/>
        </w:rPr>
        <w:t xml:space="preserve">dan </w:t>
      </w:r>
      <w:proofErr w:type="spellStart"/>
      <w:r w:rsidRPr="00BB74FA">
        <w:rPr>
          <w:rFonts w:ascii="Times New Roman" w:hAnsi="Times New Roman"/>
          <w:sz w:val="24"/>
          <w:szCs w:val="24"/>
        </w:rPr>
        <w:t>kolaborasi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rekan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sejawat</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penilaian</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akurat</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konstruktif</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dapat</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mengidentifikasi</w:t>
      </w:r>
      <w:proofErr w:type="spellEnd"/>
      <w:r w:rsidRPr="00BB74FA">
        <w:rPr>
          <w:rFonts w:ascii="Times New Roman" w:hAnsi="Times New Roman"/>
          <w:sz w:val="24"/>
          <w:szCs w:val="24"/>
        </w:rPr>
        <w:t xml:space="preserve"> area-area </w:t>
      </w:r>
      <w:proofErr w:type="spellStart"/>
      <w:r w:rsidRPr="00BB74FA">
        <w:rPr>
          <w:rFonts w:ascii="Times New Roman" w:hAnsi="Times New Roman"/>
          <w:sz w:val="24"/>
          <w:szCs w:val="24"/>
        </w:rPr>
        <w:t>pengembangan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diri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mereka</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menerapkan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perbaikan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dalam</w:t>
      </w:r>
      <w:proofErr w:type="spellEnd"/>
      <w:r w:rsidRPr="00BB74FA">
        <w:rPr>
          <w:rFonts w:ascii="Times New Roman" w:hAnsi="Times New Roman"/>
          <w:sz w:val="24"/>
          <w:szCs w:val="24"/>
        </w:rPr>
        <w:t xml:space="preserve"> proses </w:t>
      </w:r>
      <w:proofErr w:type="spellStart"/>
      <w:r w:rsidRPr="00BB74FA">
        <w:rPr>
          <w:rFonts w:ascii="Times New Roman" w:hAnsi="Times New Roman"/>
          <w:sz w:val="24"/>
          <w:szCs w:val="24"/>
        </w:rPr>
        <w:t>pembelajaran</w:t>
      </w:r>
      <w:proofErr w:type="spellEnd"/>
      <w:r w:rsidRPr="00BB74FA">
        <w:rPr>
          <w:rFonts w:ascii="Times New Roman" w:hAnsi="Times New Roman"/>
          <w:sz w:val="24"/>
          <w:szCs w:val="24"/>
        </w:rPr>
        <w:t xml:space="preserve">. </w:t>
      </w:r>
    </w:p>
    <w:p w14:paraId="71920194" w14:textId="5CC16F17" w:rsidR="00BB74FA" w:rsidRDefault="00BB74FA" w:rsidP="00146CA4">
      <w:pPr>
        <w:spacing w:after="0" w:line="360" w:lineRule="auto"/>
        <w:ind w:firstLine="720"/>
        <w:rPr>
          <w:rFonts w:ascii="Times New Roman" w:hAnsi="Times New Roman"/>
          <w:sz w:val="24"/>
          <w:szCs w:val="24"/>
        </w:rPr>
      </w:pPr>
      <w:proofErr w:type="spellStart"/>
      <w:r w:rsidRPr="00BB74FA">
        <w:rPr>
          <w:rFonts w:ascii="Times New Roman" w:hAnsi="Times New Roman"/>
          <w:sz w:val="24"/>
          <w:szCs w:val="24"/>
        </w:rPr>
        <w:t>Sistem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penilaian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yang </w:t>
      </w:r>
      <w:proofErr w:type="spellStart"/>
      <w:r w:rsidRPr="00BB74FA">
        <w:rPr>
          <w:rFonts w:ascii="Times New Roman" w:hAnsi="Times New Roman"/>
          <w:sz w:val="24"/>
          <w:szCs w:val="24"/>
        </w:rPr>
        <w:t>transparan</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adil</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dapat</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motivasi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kepada</w:t>
      </w:r>
      <w:proofErr w:type="spellEnd"/>
      <w:r w:rsidRPr="00BB74FA">
        <w:rPr>
          <w:rFonts w:ascii="Times New Roman" w:hAnsi="Times New Roman"/>
          <w:sz w:val="24"/>
          <w:szCs w:val="24"/>
        </w:rPr>
        <w:t xml:space="preserve"> guru </w:t>
      </w:r>
      <w:proofErr w:type="spellStart"/>
      <w:r w:rsidRPr="00BB74FA">
        <w:rPr>
          <w:rFonts w:ascii="Times New Roman" w:hAnsi="Times New Roman"/>
          <w:sz w:val="24"/>
          <w:szCs w:val="24"/>
        </w:rPr>
        <w:t>untuk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terus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meningkatkan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kualitas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pengajaran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Dengan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demikian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implementasi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sistem</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penilaian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kinerja</w:t>
      </w:r>
      <w:proofErr w:type="spellEnd"/>
      <w:r w:rsidRPr="00BB74FA">
        <w:rPr>
          <w:rFonts w:ascii="Times New Roman" w:hAnsi="Times New Roman"/>
          <w:sz w:val="24"/>
          <w:szCs w:val="24"/>
        </w:rPr>
        <w:t xml:space="preserve"> guru yang </w:t>
      </w:r>
      <w:proofErr w:type="spellStart"/>
      <w:r w:rsidRPr="00BB74FA">
        <w:rPr>
          <w:rFonts w:ascii="Times New Roman" w:hAnsi="Times New Roman"/>
          <w:sz w:val="24"/>
          <w:szCs w:val="24"/>
        </w:rPr>
        <w:t>efektif</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tidak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hanya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memberikan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manfaat</w:t>
      </w:r>
      <w:proofErr w:type="spellEnd"/>
      <w:r w:rsidRPr="00BB74FA">
        <w:rPr>
          <w:rFonts w:ascii="Times New Roman" w:hAnsi="Times New Roman"/>
          <w:sz w:val="24"/>
          <w:szCs w:val="24"/>
        </w:rPr>
        <w:t xml:space="preserve"> pada guru </w:t>
      </w:r>
      <w:proofErr w:type="spellStart"/>
      <w:r w:rsidRPr="00BB74FA">
        <w:rPr>
          <w:rFonts w:ascii="Times New Roman" w:hAnsi="Times New Roman"/>
          <w:sz w:val="24"/>
          <w:szCs w:val="24"/>
        </w:rPr>
        <w:t>itu</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sendiri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tetapi</w:t>
      </w:r>
      <w:proofErr w:type="spellEnd"/>
      <w:r w:rsidRPr="00BB74FA">
        <w:rPr>
          <w:rFonts w:ascii="Times New Roman" w:hAnsi="Times New Roman"/>
          <w:sz w:val="24"/>
          <w:szCs w:val="24"/>
        </w:rPr>
        <w:t xml:space="preserve"> juga </w:t>
      </w:r>
      <w:proofErr w:type="spellStart"/>
      <w:r w:rsidRPr="00BB74FA">
        <w:rPr>
          <w:rFonts w:ascii="Times New Roman" w:hAnsi="Times New Roman"/>
          <w:sz w:val="24"/>
          <w:szCs w:val="24"/>
        </w:rPr>
        <w:t>membawa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dampak</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positif</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besar</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terhadap</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kualitas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pendidikan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secara</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keseluruhan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menciptakan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lingkungan</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belajar</w:t>
      </w:r>
      <w:proofErr w:type="spellEnd"/>
      <w:r w:rsidRPr="00BB74FA">
        <w:rPr>
          <w:rFonts w:ascii="Times New Roman" w:hAnsi="Times New Roman"/>
          <w:sz w:val="24"/>
          <w:szCs w:val="24"/>
        </w:rPr>
        <w:t xml:space="preserve"> yang </w:t>
      </w:r>
      <w:proofErr w:type="spellStart"/>
      <w:r w:rsidRPr="00BB74FA">
        <w:rPr>
          <w:rFonts w:ascii="Times New Roman" w:hAnsi="Times New Roman"/>
          <w:sz w:val="24"/>
          <w:szCs w:val="24"/>
        </w:rPr>
        <w:t>mendukung</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inspiratif</w:t>
      </w:r>
      <w:proofErr w:type="spellEnd"/>
      <w:r w:rsidRPr="00BB74FA">
        <w:rPr>
          <w:rFonts w:ascii="Times New Roman" w:hAnsi="Times New Roman"/>
          <w:sz w:val="24"/>
          <w:szCs w:val="24"/>
        </w:rPr>
        <w:t xml:space="preserve">, dan </w:t>
      </w:r>
      <w:proofErr w:type="spellStart"/>
      <w:r w:rsidRPr="00BB74FA">
        <w:rPr>
          <w:rFonts w:ascii="Times New Roman" w:hAnsi="Times New Roman"/>
          <w:sz w:val="24"/>
          <w:szCs w:val="24"/>
        </w:rPr>
        <w:t>berkualitas</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bagi</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setiap</w:t>
      </w:r>
      <w:proofErr w:type="spellEnd"/>
      <w:r w:rsidRPr="00BB74FA">
        <w:rPr>
          <w:rFonts w:ascii="Times New Roman" w:hAnsi="Times New Roman"/>
          <w:sz w:val="24"/>
          <w:szCs w:val="24"/>
        </w:rPr>
        <w:t xml:space="preserve"> </w:t>
      </w:r>
      <w:proofErr w:type="spellStart"/>
      <w:r w:rsidRPr="00BB74FA">
        <w:rPr>
          <w:rFonts w:ascii="Times New Roman" w:hAnsi="Times New Roman"/>
          <w:sz w:val="24"/>
          <w:szCs w:val="24"/>
        </w:rPr>
        <w:t>siswa</w:t>
      </w:r>
      <w:proofErr w:type="spellEnd"/>
      <w:r w:rsidRPr="00BB74FA">
        <w:rPr>
          <w:rFonts w:ascii="Times New Roman" w:hAnsi="Times New Roman"/>
          <w:sz w:val="24"/>
          <w:szCs w:val="24"/>
        </w:rPr>
        <w:t>.</w:t>
      </w:r>
    </w:p>
    <w:p w14:paraId="6D982880" w14:textId="77777777" w:rsidR="00BB74FA" w:rsidRDefault="00BB74FA" w:rsidP="00BB74FA">
      <w:pPr>
        <w:spacing w:line="360" w:lineRule="auto"/>
        <w:rPr>
          <w:rFonts w:ascii="Times New Roman" w:hAnsi="Times New Roman"/>
          <w:sz w:val="24"/>
          <w:szCs w:val="24"/>
        </w:rPr>
      </w:pPr>
      <w:r>
        <w:rPr>
          <w:rFonts w:ascii="Times New Roman" w:hAnsi="Times New Roman"/>
          <w:sz w:val="24"/>
          <w:szCs w:val="24"/>
        </w:rPr>
        <w:tab/>
      </w:r>
    </w:p>
    <w:p w14:paraId="325F8126" w14:textId="77777777" w:rsidR="006F3619" w:rsidRDefault="006F3619" w:rsidP="005547CE">
      <w:pPr>
        <w:spacing w:line="360" w:lineRule="auto"/>
        <w:jc w:val="left"/>
        <w:rPr>
          <w:rFonts w:ascii="Times New Roman" w:hAnsi="Times New Roman"/>
          <w:b/>
          <w:bCs/>
          <w:sz w:val="24"/>
          <w:szCs w:val="24"/>
        </w:rPr>
      </w:pPr>
    </w:p>
    <w:p w14:paraId="0D0551FC" w14:textId="70E8E9D5" w:rsidR="004C1358" w:rsidRPr="004C1358" w:rsidRDefault="00BB74FA" w:rsidP="005547CE">
      <w:pPr>
        <w:spacing w:line="360" w:lineRule="auto"/>
        <w:jc w:val="left"/>
        <w:rPr>
          <w:rFonts w:ascii="Times New Roman" w:hAnsi="Times New Roman"/>
          <w:b/>
          <w:bCs/>
          <w:sz w:val="24"/>
          <w:szCs w:val="24"/>
        </w:rPr>
      </w:pPr>
      <w:r w:rsidRPr="00BB74FA">
        <w:rPr>
          <w:rFonts w:ascii="Times New Roman" w:hAnsi="Times New Roman"/>
          <w:b/>
          <w:bCs/>
          <w:sz w:val="24"/>
          <w:szCs w:val="24"/>
        </w:rPr>
        <w:t>Kesimpulan</w:t>
      </w:r>
    </w:p>
    <w:p w14:paraId="5236B3E1" w14:textId="77777777" w:rsidR="00146CA4" w:rsidRDefault="004C1358" w:rsidP="00146CA4">
      <w:pPr>
        <w:spacing w:after="0" w:line="360" w:lineRule="auto"/>
        <w:ind w:firstLine="720"/>
        <w:rPr>
          <w:rFonts w:ascii="Times New Roman" w:hAnsi="Times New Roman"/>
          <w:sz w:val="24"/>
          <w:szCs w:val="24"/>
        </w:rPr>
      </w:pPr>
      <w:proofErr w:type="spellStart"/>
      <w:r w:rsidRPr="004C1358">
        <w:rPr>
          <w:rFonts w:ascii="Times New Roman" w:hAnsi="Times New Roman"/>
          <w:sz w:val="24"/>
          <w:szCs w:val="24"/>
        </w:rPr>
        <w:t>Penilaian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kinerja</w:t>
      </w:r>
      <w:proofErr w:type="spellEnd"/>
      <w:r w:rsidRPr="004C1358">
        <w:rPr>
          <w:rFonts w:ascii="Times New Roman" w:hAnsi="Times New Roman"/>
          <w:sz w:val="24"/>
          <w:szCs w:val="24"/>
        </w:rPr>
        <w:t xml:space="preserve"> guru yang </w:t>
      </w:r>
      <w:proofErr w:type="spellStart"/>
      <w:r w:rsidRPr="004C1358">
        <w:rPr>
          <w:rFonts w:ascii="Times New Roman" w:hAnsi="Times New Roman"/>
          <w:sz w:val="24"/>
          <w:szCs w:val="24"/>
        </w:rPr>
        <w:t>efektif</w:t>
      </w:r>
      <w:proofErr w:type="spellEnd"/>
      <w:r w:rsidRPr="004C1358">
        <w:rPr>
          <w:rFonts w:ascii="Times New Roman" w:hAnsi="Times New Roman"/>
          <w:sz w:val="24"/>
          <w:szCs w:val="24"/>
        </w:rPr>
        <w:t xml:space="preserve"> sangat </w:t>
      </w:r>
      <w:proofErr w:type="spellStart"/>
      <w:r w:rsidRPr="004C1358">
        <w:rPr>
          <w:rFonts w:ascii="Times New Roman" w:hAnsi="Times New Roman"/>
          <w:sz w:val="24"/>
          <w:szCs w:val="24"/>
        </w:rPr>
        <w:t>penting</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karena</w:t>
      </w:r>
      <w:proofErr w:type="spellEnd"/>
      <w:r w:rsidRPr="004C1358">
        <w:rPr>
          <w:rFonts w:ascii="Times New Roman" w:hAnsi="Times New Roman"/>
          <w:sz w:val="24"/>
          <w:szCs w:val="24"/>
        </w:rPr>
        <w:t xml:space="preserve"> guru </w:t>
      </w:r>
      <w:proofErr w:type="spellStart"/>
      <w:r w:rsidRPr="004C1358">
        <w:rPr>
          <w:rFonts w:ascii="Times New Roman" w:hAnsi="Times New Roman"/>
          <w:sz w:val="24"/>
          <w:szCs w:val="24"/>
        </w:rPr>
        <w:t>memiliki</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peran</w:t>
      </w:r>
      <w:proofErr w:type="spellEnd"/>
      <w:r w:rsidRPr="004C1358">
        <w:rPr>
          <w:rFonts w:ascii="Times New Roman" w:hAnsi="Times New Roman"/>
          <w:sz w:val="24"/>
          <w:szCs w:val="24"/>
        </w:rPr>
        <w:t xml:space="preserve"> yang sangat vital </w:t>
      </w:r>
      <w:proofErr w:type="spellStart"/>
      <w:r w:rsidRPr="004C1358">
        <w:rPr>
          <w:rFonts w:ascii="Times New Roman" w:hAnsi="Times New Roman"/>
          <w:sz w:val="24"/>
          <w:szCs w:val="24"/>
        </w:rPr>
        <w:t>dalam</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pembentukan</w:t>
      </w:r>
      <w:proofErr w:type="spellEnd"/>
      <w:r w:rsidRPr="004C1358">
        <w:rPr>
          <w:rFonts w:ascii="Times New Roman" w:hAnsi="Times New Roman"/>
          <w:sz w:val="24"/>
          <w:szCs w:val="24"/>
        </w:rPr>
        <w:t xml:space="preserve"> masa </w:t>
      </w:r>
      <w:proofErr w:type="spellStart"/>
      <w:r w:rsidRPr="004C1358">
        <w:rPr>
          <w:rFonts w:ascii="Times New Roman" w:hAnsi="Times New Roman"/>
          <w:sz w:val="24"/>
          <w:szCs w:val="24"/>
        </w:rPr>
        <w:t>depan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generasi</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muda</w:t>
      </w:r>
      <w:proofErr w:type="spellEnd"/>
      <w:r w:rsidRPr="004C1358">
        <w:rPr>
          <w:rFonts w:ascii="Times New Roman" w:hAnsi="Times New Roman"/>
          <w:sz w:val="24"/>
          <w:szCs w:val="24"/>
        </w:rPr>
        <w:t xml:space="preserve">. Guru </w:t>
      </w:r>
      <w:proofErr w:type="spellStart"/>
      <w:r w:rsidRPr="004C1358">
        <w:rPr>
          <w:rFonts w:ascii="Times New Roman" w:hAnsi="Times New Roman"/>
          <w:sz w:val="24"/>
          <w:szCs w:val="24"/>
        </w:rPr>
        <w:t>tidak</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hanya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lastRenderedPageBreak/>
        <w:t>bertanggung</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jawab</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untuk</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mentransfer</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pengetahuan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kepada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siswa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tetapi</w:t>
      </w:r>
      <w:proofErr w:type="spellEnd"/>
      <w:r w:rsidRPr="004C1358">
        <w:rPr>
          <w:rFonts w:ascii="Times New Roman" w:hAnsi="Times New Roman"/>
          <w:sz w:val="24"/>
          <w:szCs w:val="24"/>
        </w:rPr>
        <w:t xml:space="preserve"> juga </w:t>
      </w:r>
      <w:proofErr w:type="spellStart"/>
      <w:r w:rsidRPr="004C1358">
        <w:rPr>
          <w:rFonts w:ascii="Times New Roman" w:hAnsi="Times New Roman"/>
          <w:sz w:val="24"/>
          <w:szCs w:val="24"/>
        </w:rPr>
        <w:t>membentuk</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karakter</w:t>
      </w:r>
      <w:proofErr w:type="spellEnd"/>
      <w:r w:rsidRPr="004C1358">
        <w:rPr>
          <w:rFonts w:ascii="Times New Roman" w:hAnsi="Times New Roman"/>
          <w:sz w:val="24"/>
          <w:szCs w:val="24"/>
        </w:rPr>
        <w:t xml:space="preserve">, moral, dan </w:t>
      </w:r>
      <w:proofErr w:type="spellStart"/>
      <w:r w:rsidRPr="004C1358">
        <w:rPr>
          <w:rFonts w:ascii="Times New Roman" w:hAnsi="Times New Roman"/>
          <w:sz w:val="24"/>
          <w:szCs w:val="24"/>
        </w:rPr>
        <w:t>nilai-nilai</w:t>
      </w:r>
      <w:proofErr w:type="spellEnd"/>
      <w:r w:rsidRPr="004C1358">
        <w:rPr>
          <w:rFonts w:ascii="Times New Roman" w:hAnsi="Times New Roman"/>
          <w:sz w:val="24"/>
          <w:szCs w:val="24"/>
        </w:rPr>
        <w:t xml:space="preserve"> yang </w:t>
      </w:r>
      <w:proofErr w:type="spellStart"/>
      <w:r w:rsidRPr="004C1358">
        <w:rPr>
          <w:rFonts w:ascii="Times New Roman" w:hAnsi="Times New Roman"/>
          <w:sz w:val="24"/>
          <w:szCs w:val="24"/>
        </w:rPr>
        <w:t>akan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membimbing</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siswa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selama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hidup</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mereka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Penilaian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kinerja</w:t>
      </w:r>
      <w:proofErr w:type="spellEnd"/>
      <w:r w:rsidRPr="004C1358">
        <w:rPr>
          <w:rFonts w:ascii="Times New Roman" w:hAnsi="Times New Roman"/>
          <w:sz w:val="24"/>
          <w:szCs w:val="24"/>
        </w:rPr>
        <w:t xml:space="preserve"> guru yang </w:t>
      </w:r>
      <w:proofErr w:type="spellStart"/>
      <w:r w:rsidRPr="004C1358">
        <w:rPr>
          <w:rFonts w:ascii="Times New Roman" w:hAnsi="Times New Roman"/>
          <w:sz w:val="24"/>
          <w:szCs w:val="24"/>
        </w:rPr>
        <w:t>efektif</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memastikan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bahwa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mereka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memberikan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pengajaran</w:t>
      </w:r>
      <w:proofErr w:type="spellEnd"/>
      <w:r w:rsidRPr="004C1358">
        <w:rPr>
          <w:rFonts w:ascii="Times New Roman" w:hAnsi="Times New Roman"/>
          <w:sz w:val="24"/>
          <w:szCs w:val="24"/>
        </w:rPr>
        <w:t xml:space="preserve"> yang </w:t>
      </w:r>
      <w:proofErr w:type="spellStart"/>
      <w:r w:rsidRPr="004C1358">
        <w:rPr>
          <w:rFonts w:ascii="Times New Roman" w:hAnsi="Times New Roman"/>
          <w:sz w:val="24"/>
          <w:szCs w:val="24"/>
        </w:rPr>
        <w:t>berkualitas</w:t>
      </w:r>
      <w:proofErr w:type="spellEnd"/>
      <w:r w:rsidRPr="004C1358">
        <w:rPr>
          <w:rFonts w:ascii="Times New Roman" w:hAnsi="Times New Roman"/>
          <w:sz w:val="24"/>
          <w:szCs w:val="24"/>
        </w:rPr>
        <w:t xml:space="preserve"> dan </w:t>
      </w:r>
      <w:proofErr w:type="spellStart"/>
      <w:r w:rsidRPr="004C1358">
        <w:rPr>
          <w:rFonts w:ascii="Times New Roman" w:hAnsi="Times New Roman"/>
          <w:sz w:val="24"/>
          <w:szCs w:val="24"/>
        </w:rPr>
        <w:t>menciptakan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lingkungan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belajar</w:t>
      </w:r>
      <w:proofErr w:type="spellEnd"/>
      <w:r w:rsidRPr="004C1358">
        <w:rPr>
          <w:rFonts w:ascii="Times New Roman" w:hAnsi="Times New Roman"/>
          <w:sz w:val="24"/>
          <w:szCs w:val="24"/>
        </w:rPr>
        <w:t xml:space="preserve"> yang </w:t>
      </w:r>
      <w:proofErr w:type="spellStart"/>
      <w:r w:rsidRPr="004C1358">
        <w:rPr>
          <w:rFonts w:ascii="Times New Roman" w:hAnsi="Times New Roman"/>
          <w:sz w:val="24"/>
          <w:szCs w:val="24"/>
        </w:rPr>
        <w:t>positif</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Dengan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penilaian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kinerja</w:t>
      </w:r>
      <w:proofErr w:type="spellEnd"/>
      <w:r w:rsidRPr="004C1358">
        <w:rPr>
          <w:rFonts w:ascii="Times New Roman" w:hAnsi="Times New Roman"/>
          <w:sz w:val="24"/>
          <w:szCs w:val="24"/>
        </w:rPr>
        <w:t xml:space="preserve"> yang </w:t>
      </w:r>
      <w:proofErr w:type="spellStart"/>
      <w:r w:rsidRPr="004C1358">
        <w:rPr>
          <w:rFonts w:ascii="Times New Roman" w:hAnsi="Times New Roman"/>
          <w:sz w:val="24"/>
          <w:szCs w:val="24"/>
        </w:rPr>
        <w:t>baik</w:t>
      </w:r>
      <w:proofErr w:type="spellEnd"/>
      <w:r w:rsidRPr="004C1358">
        <w:rPr>
          <w:rFonts w:ascii="Times New Roman" w:hAnsi="Times New Roman"/>
          <w:sz w:val="24"/>
          <w:szCs w:val="24"/>
        </w:rPr>
        <w:t xml:space="preserve">, guru </w:t>
      </w:r>
      <w:proofErr w:type="spellStart"/>
      <w:r w:rsidRPr="004C1358">
        <w:rPr>
          <w:rFonts w:ascii="Times New Roman" w:hAnsi="Times New Roman"/>
          <w:sz w:val="24"/>
          <w:szCs w:val="24"/>
        </w:rPr>
        <w:t>dapat</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diidentifikasi</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kekuatan</w:t>
      </w:r>
      <w:proofErr w:type="spellEnd"/>
      <w:r w:rsidRPr="004C1358">
        <w:rPr>
          <w:rFonts w:ascii="Times New Roman" w:hAnsi="Times New Roman"/>
          <w:sz w:val="24"/>
          <w:szCs w:val="24"/>
        </w:rPr>
        <w:t xml:space="preserve"> dan </w:t>
      </w:r>
      <w:proofErr w:type="spellStart"/>
      <w:r w:rsidRPr="004C1358">
        <w:rPr>
          <w:rFonts w:ascii="Times New Roman" w:hAnsi="Times New Roman"/>
          <w:sz w:val="24"/>
          <w:szCs w:val="24"/>
        </w:rPr>
        <w:t>kelemahan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mereka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membantu</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mereka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meningkatkan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metode</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pengajaran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serta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memotivasi</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mereka</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untuk</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terus</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mengembangkan</w:t>
      </w:r>
      <w:proofErr w:type="spellEnd"/>
      <w:r w:rsidRPr="004C1358">
        <w:rPr>
          <w:rFonts w:ascii="Times New Roman" w:hAnsi="Times New Roman"/>
          <w:sz w:val="24"/>
          <w:szCs w:val="24"/>
        </w:rPr>
        <w:t xml:space="preserve"> </w:t>
      </w:r>
      <w:proofErr w:type="spellStart"/>
      <w:r w:rsidRPr="004C1358">
        <w:rPr>
          <w:rFonts w:ascii="Times New Roman" w:hAnsi="Times New Roman"/>
          <w:sz w:val="24"/>
          <w:szCs w:val="24"/>
        </w:rPr>
        <w:t>keterampilan</w:t>
      </w:r>
      <w:proofErr w:type="spellEnd"/>
      <w:r w:rsidRPr="004C1358">
        <w:rPr>
          <w:rFonts w:ascii="Times New Roman" w:hAnsi="Times New Roman"/>
          <w:sz w:val="24"/>
          <w:szCs w:val="24"/>
        </w:rPr>
        <w:t xml:space="preserve"> dan </w:t>
      </w:r>
      <w:proofErr w:type="spellStart"/>
      <w:r w:rsidRPr="004C1358">
        <w:rPr>
          <w:rFonts w:ascii="Times New Roman" w:hAnsi="Times New Roman"/>
          <w:sz w:val="24"/>
          <w:szCs w:val="24"/>
        </w:rPr>
        <w:t>pengetahuannya.</w:t>
      </w:r>
      <w:proofErr w:type="spellEnd"/>
    </w:p>
    <w:p w14:paraId="18929130" w14:textId="46053E60" w:rsidR="00940C6C" w:rsidRDefault="004C1358" w:rsidP="00146CA4">
      <w:pPr>
        <w:spacing w:after="0" w:line="360" w:lineRule="auto"/>
        <w:ind w:firstLine="720"/>
        <w:rPr>
          <w:rFonts w:ascii="Times New Roman" w:hAnsi="Times New Roman"/>
          <w:sz w:val="24"/>
          <w:szCs w:val="24"/>
        </w:rPr>
      </w:pPr>
      <w:r>
        <w:rPr>
          <w:rFonts w:ascii="Times New Roman" w:hAnsi="Times New Roman"/>
          <w:sz w:val="24"/>
          <w:szCs w:val="24"/>
        </w:rPr>
        <w:t xml:space="preserve">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guru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r>
        <w:rPr>
          <w:rFonts w:ascii="Times New Roman" w:hAnsi="Times New Roman"/>
          <w:i/>
          <w:iCs/>
          <w:sz w:val="24"/>
          <w:szCs w:val="24"/>
        </w:rPr>
        <w:t xml:space="preserve">continue.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guru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Pendidikan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guru,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dan </w:t>
      </w:r>
      <w:proofErr w:type="spellStart"/>
      <w:r>
        <w:rPr>
          <w:rFonts w:ascii="Times New Roman" w:hAnsi="Times New Roman"/>
          <w:sz w:val="24"/>
          <w:szCs w:val="24"/>
        </w:rPr>
        <w:t>kelemahan</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kinerjanya</w:t>
      </w:r>
      <w:proofErr w:type="spellEnd"/>
      <w:r>
        <w:rPr>
          <w:rFonts w:ascii="Times New Roman" w:hAnsi="Times New Roman"/>
          <w:sz w:val="24"/>
          <w:szCs w:val="24"/>
        </w:rPr>
        <w:t xml:space="preserve"> agar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yang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guru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pelatihan-pelatihan</w:t>
      </w:r>
      <w:proofErr w:type="spellEnd"/>
      <w:r>
        <w:rPr>
          <w:rFonts w:ascii="Times New Roman" w:hAnsi="Times New Roman"/>
          <w:sz w:val="24"/>
          <w:szCs w:val="24"/>
        </w:rPr>
        <w:t xml:space="preserve"> yang </w:t>
      </w:r>
      <w:proofErr w:type="spellStart"/>
      <w:r>
        <w:rPr>
          <w:rFonts w:ascii="Times New Roman" w:hAnsi="Times New Roman"/>
          <w:sz w:val="24"/>
          <w:szCs w:val="24"/>
        </w:rPr>
        <w:t>diadakan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
    <w:p w14:paraId="49D89D4D" w14:textId="77777777" w:rsidR="00940C6C" w:rsidRPr="004C1358" w:rsidRDefault="00940C6C" w:rsidP="004C1358">
      <w:pPr>
        <w:spacing w:after="0" w:line="360" w:lineRule="auto"/>
        <w:ind w:left="720" w:firstLine="720"/>
        <w:rPr>
          <w:rFonts w:ascii="Times New Roman" w:hAnsi="Times New Roman"/>
          <w:sz w:val="24"/>
          <w:szCs w:val="24"/>
        </w:rPr>
      </w:pPr>
    </w:p>
    <w:p w14:paraId="16177C06" w14:textId="269C4FD7" w:rsidR="00940C6C" w:rsidRDefault="005547CE" w:rsidP="005547CE">
      <w:pPr>
        <w:spacing w:after="0" w:line="240" w:lineRule="auto"/>
        <w:jc w:val="left"/>
        <w:rPr>
          <w:rFonts w:ascii="Times New Roman" w:hAnsi="Times New Roman"/>
          <w:b/>
        </w:rPr>
      </w:pPr>
      <w:r>
        <w:rPr>
          <w:rFonts w:ascii="Times New Roman" w:hAnsi="Times New Roman"/>
          <w:b/>
        </w:rPr>
        <w:t>DAFTAR PUSTAKA</w:t>
      </w:r>
    </w:p>
    <w:p w14:paraId="765E11EC" w14:textId="25AB873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b/>
          <w:sz w:val="24"/>
          <w:szCs w:val="24"/>
          <w:lang w:val="id-ID"/>
        </w:rPr>
        <w:fldChar w:fldCharType="begin" w:fldLock="1"/>
      </w:r>
      <w:r w:rsidRPr="005547CE">
        <w:rPr>
          <w:rFonts w:ascii="Times New Roman" w:hAnsi="Times New Roman"/>
          <w:b/>
          <w:sz w:val="24"/>
          <w:szCs w:val="24"/>
          <w:lang w:val="id-ID"/>
        </w:rPr>
        <w:instrText xml:space="preserve">ADDIN Mendeley Bibliography CSL_BIBLIOGRAPHY </w:instrText>
      </w:r>
      <w:r w:rsidRPr="005547CE">
        <w:rPr>
          <w:rFonts w:ascii="Times New Roman" w:hAnsi="Times New Roman"/>
          <w:b/>
          <w:sz w:val="24"/>
          <w:szCs w:val="24"/>
          <w:lang w:val="id-ID"/>
        </w:rPr>
        <w:fldChar w:fldCharType="separate"/>
      </w:r>
      <w:r w:rsidRPr="005547CE">
        <w:rPr>
          <w:rFonts w:ascii="Times New Roman" w:hAnsi="Times New Roman"/>
          <w:noProof/>
          <w:sz w:val="24"/>
          <w:szCs w:val="28"/>
        </w:rPr>
        <w:t xml:space="preserve">Angkotasan, Suleman, and Soleman Watianan. “Faktor-Faktor Yang Mempengaruhi Peningkatan Mutu Pendidikan Di Kampus Stia Alazka Ambon.” </w:t>
      </w:r>
      <w:r w:rsidRPr="005547CE">
        <w:rPr>
          <w:rFonts w:ascii="Times New Roman" w:hAnsi="Times New Roman"/>
          <w:i/>
          <w:iCs/>
          <w:noProof/>
          <w:sz w:val="24"/>
          <w:szCs w:val="28"/>
        </w:rPr>
        <w:t>KOMUNITAS: Jurnal Ilmu Sosiologi</w:t>
      </w:r>
      <w:r w:rsidRPr="005547CE">
        <w:rPr>
          <w:rFonts w:ascii="Times New Roman" w:hAnsi="Times New Roman"/>
          <w:noProof/>
          <w:sz w:val="24"/>
          <w:szCs w:val="28"/>
        </w:rPr>
        <w:t xml:space="preserve"> 4, no. 2 (2021): 42–50.</w:t>
      </w:r>
    </w:p>
    <w:p w14:paraId="11E29308"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Boiliu, Esti. “Sumbangsih PAK Bagi Pertumbuhan Iman Dan Moral Kaum Muda Di Era Revolusi Industri 4.0.” </w:t>
      </w:r>
      <w:r w:rsidRPr="005547CE">
        <w:rPr>
          <w:rFonts w:ascii="Times New Roman" w:hAnsi="Times New Roman"/>
          <w:i/>
          <w:iCs/>
          <w:noProof/>
          <w:sz w:val="24"/>
          <w:szCs w:val="28"/>
        </w:rPr>
        <w:t>Fidei: Jurnal Teologi Sistematika dan Praktika</w:t>
      </w:r>
      <w:r w:rsidRPr="005547CE">
        <w:rPr>
          <w:rFonts w:ascii="Times New Roman" w:hAnsi="Times New Roman"/>
          <w:noProof/>
          <w:sz w:val="24"/>
          <w:szCs w:val="28"/>
        </w:rPr>
        <w:t xml:space="preserve"> 5 (June 14, 2022): 58–74.</w:t>
      </w:r>
    </w:p>
    <w:p w14:paraId="3C2F5CF8"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Erwin Widiasworo. </w:t>
      </w:r>
      <w:r w:rsidRPr="005547CE">
        <w:rPr>
          <w:rFonts w:ascii="Times New Roman" w:hAnsi="Times New Roman"/>
          <w:i/>
          <w:iCs/>
          <w:noProof/>
          <w:sz w:val="24"/>
          <w:szCs w:val="28"/>
        </w:rPr>
        <w:t>Cerdas Pengelolaan Kelas</w:t>
      </w:r>
      <w:r w:rsidRPr="005547CE">
        <w:rPr>
          <w:rFonts w:ascii="Times New Roman" w:hAnsi="Times New Roman"/>
          <w:noProof/>
          <w:sz w:val="24"/>
          <w:szCs w:val="28"/>
        </w:rPr>
        <w:t>. (Yogyakarta: DIVA Press, 2018.</w:t>
      </w:r>
    </w:p>
    <w:p w14:paraId="000E5F61"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Esti Boiliu &amp; Penta Astari Prasetya. “Peran Pendidikan Agama Kristen Dalam Mengatasi Mental Block Pada Anak Usia Dini.” 2, no. 1 (2023): 19–39.</w:t>
      </w:r>
    </w:p>
    <w:p w14:paraId="426DB214"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Groome, T. H. </w:t>
      </w:r>
      <w:r w:rsidRPr="005547CE">
        <w:rPr>
          <w:rFonts w:ascii="Times New Roman" w:hAnsi="Times New Roman"/>
          <w:i/>
          <w:iCs/>
          <w:noProof/>
          <w:sz w:val="24"/>
          <w:szCs w:val="28"/>
        </w:rPr>
        <w:t>Christian Religious Education</w:t>
      </w:r>
      <w:r w:rsidRPr="005547CE">
        <w:rPr>
          <w:rFonts w:ascii="Times New Roman" w:hAnsi="Times New Roman"/>
          <w:noProof/>
          <w:sz w:val="24"/>
          <w:szCs w:val="28"/>
        </w:rPr>
        <w:t>. Jakarta: BPK. Gunung Mulia, 2020.</w:t>
      </w:r>
    </w:p>
    <w:p w14:paraId="055578B2"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Irvan Wandiri. </w:t>
      </w:r>
      <w:r w:rsidRPr="005547CE">
        <w:rPr>
          <w:rFonts w:ascii="Times New Roman" w:hAnsi="Times New Roman"/>
          <w:i/>
          <w:iCs/>
          <w:noProof/>
          <w:sz w:val="24"/>
          <w:szCs w:val="28"/>
        </w:rPr>
        <w:t>Upaya Meningkatkan Keterampilan Menjelaskan Dan Bertanya Guru Melalui Supervisi Klinis Di SMA</w:t>
      </w:r>
      <w:r w:rsidRPr="005547CE">
        <w:rPr>
          <w:rFonts w:ascii="Times New Roman" w:hAnsi="Times New Roman"/>
          <w:noProof/>
          <w:sz w:val="24"/>
          <w:szCs w:val="28"/>
        </w:rPr>
        <w:t>. , Tangerang: PT. Mediatama Digital Cendekia, 2018.</w:t>
      </w:r>
    </w:p>
    <w:p w14:paraId="3B03F418"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Kartomo, Andhika Imam, and Slameto Slameto. “Evaluasi Kinerja Guru Bersertifikasi.” </w:t>
      </w:r>
      <w:r w:rsidRPr="005547CE">
        <w:rPr>
          <w:rFonts w:ascii="Times New Roman" w:hAnsi="Times New Roman"/>
          <w:i/>
          <w:iCs/>
          <w:noProof/>
          <w:sz w:val="24"/>
          <w:szCs w:val="28"/>
        </w:rPr>
        <w:t>Kelola: Jurnal Manajemen Pendidikan</w:t>
      </w:r>
      <w:r w:rsidRPr="005547CE">
        <w:rPr>
          <w:rFonts w:ascii="Times New Roman" w:hAnsi="Times New Roman"/>
          <w:noProof/>
          <w:sz w:val="24"/>
          <w:szCs w:val="28"/>
        </w:rPr>
        <w:t xml:space="preserve"> 3, no. 2 (2016): 219.</w:t>
      </w:r>
    </w:p>
    <w:p w14:paraId="21B815BC"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Neneng Aminah, dkk. </w:t>
      </w:r>
      <w:r w:rsidRPr="005547CE">
        <w:rPr>
          <w:rFonts w:ascii="Times New Roman" w:hAnsi="Times New Roman"/>
          <w:i/>
          <w:iCs/>
          <w:noProof/>
          <w:sz w:val="24"/>
          <w:szCs w:val="28"/>
        </w:rPr>
        <w:t>Keterampilan Dasar Mengajar</w:t>
      </w:r>
      <w:r w:rsidRPr="005547CE">
        <w:rPr>
          <w:rFonts w:ascii="Times New Roman" w:hAnsi="Times New Roman"/>
          <w:noProof/>
          <w:sz w:val="24"/>
          <w:szCs w:val="28"/>
        </w:rPr>
        <w:t>. Cirebon: KovRinz Publishing, 2019.</w:t>
      </w:r>
    </w:p>
    <w:p w14:paraId="2E269F0C"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Patilima, Sarlin. “Sekolah Penggerak Sebagai Upaya Peningkatan Kualitas Pendidikan.” </w:t>
      </w:r>
      <w:r w:rsidRPr="005547CE">
        <w:rPr>
          <w:rFonts w:ascii="Times New Roman" w:hAnsi="Times New Roman"/>
          <w:i/>
          <w:iCs/>
          <w:noProof/>
          <w:sz w:val="24"/>
          <w:szCs w:val="28"/>
        </w:rPr>
        <w:lastRenderedPageBreak/>
        <w:t>Prosiding Seminar Nasional Pendidikan Dasar</w:t>
      </w:r>
      <w:r w:rsidRPr="005547CE">
        <w:rPr>
          <w:rFonts w:ascii="Times New Roman" w:hAnsi="Times New Roman"/>
          <w:noProof/>
          <w:sz w:val="24"/>
          <w:szCs w:val="28"/>
        </w:rPr>
        <w:t xml:space="preserve"> 0, no. 0 (2022): 228–236. http://ejurnal.pps.ung.ac.id/index.php/PSNPD/article/view/1069.</w:t>
      </w:r>
    </w:p>
    <w:p w14:paraId="1AB0495B"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Raharjo, Sabar Budi. “Evaluasi Trend Kualitas Pendidikan Di Indonesia.” </w:t>
      </w:r>
      <w:r w:rsidRPr="005547CE">
        <w:rPr>
          <w:rFonts w:ascii="Times New Roman" w:hAnsi="Times New Roman"/>
          <w:i/>
          <w:iCs/>
          <w:noProof/>
          <w:sz w:val="24"/>
          <w:szCs w:val="28"/>
        </w:rPr>
        <w:t>Jurnal Penelitian dan Evaluasi Pendidikan</w:t>
      </w:r>
      <w:r w:rsidRPr="005547CE">
        <w:rPr>
          <w:rFonts w:ascii="Times New Roman" w:hAnsi="Times New Roman"/>
          <w:noProof/>
          <w:sz w:val="24"/>
          <w:szCs w:val="28"/>
        </w:rPr>
        <w:t xml:space="preserve"> 16, no. 2 (2013): 511–532.</w:t>
      </w:r>
    </w:p>
    <w:p w14:paraId="77FAF229"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Rahmah, Syarifah. “Pengawas Sekolah Penentu Kualitas Pendidikan.” </w:t>
      </w:r>
      <w:r w:rsidRPr="005547CE">
        <w:rPr>
          <w:rFonts w:ascii="Times New Roman" w:hAnsi="Times New Roman"/>
          <w:i/>
          <w:iCs/>
          <w:noProof/>
          <w:sz w:val="24"/>
          <w:szCs w:val="28"/>
        </w:rPr>
        <w:t>Jurnal Tarbiyah</w:t>
      </w:r>
      <w:r w:rsidRPr="005547CE">
        <w:rPr>
          <w:rFonts w:ascii="Times New Roman" w:hAnsi="Times New Roman"/>
          <w:noProof/>
          <w:sz w:val="24"/>
          <w:szCs w:val="28"/>
        </w:rPr>
        <w:t xml:space="preserve"> 25, no. 2 (2018).</w:t>
      </w:r>
    </w:p>
    <w:p w14:paraId="71290162"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Rusman. </w:t>
      </w:r>
      <w:r w:rsidRPr="005547CE">
        <w:rPr>
          <w:rFonts w:ascii="Times New Roman" w:hAnsi="Times New Roman"/>
          <w:i/>
          <w:iCs/>
          <w:noProof/>
          <w:sz w:val="24"/>
          <w:szCs w:val="28"/>
        </w:rPr>
        <w:t>Model-Model Pembelajaran</w:t>
      </w:r>
      <w:r w:rsidRPr="005547CE">
        <w:rPr>
          <w:rFonts w:ascii="Times New Roman" w:hAnsi="Times New Roman"/>
          <w:noProof/>
          <w:sz w:val="24"/>
          <w:szCs w:val="28"/>
        </w:rPr>
        <w:t>. Jakarta: PT Raja Grafindo Persada, 2011.</w:t>
      </w:r>
    </w:p>
    <w:p w14:paraId="4D26FB6C"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S. Sagala. </w:t>
      </w:r>
      <w:r w:rsidRPr="005547CE">
        <w:rPr>
          <w:rFonts w:ascii="Times New Roman" w:hAnsi="Times New Roman"/>
          <w:i/>
          <w:iCs/>
          <w:noProof/>
          <w:sz w:val="24"/>
          <w:szCs w:val="28"/>
        </w:rPr>
        <w:t>Manajemen Strategik Dalam Peningkatan Mutu Pendidikan</w:t>
      </w:r>
      <w:r w:rsidRPr="005547CE">
        <w:rPr>
          <w:rFonts w:ascii="Times New Roman" w:hAnsi="Times New Roman"/>
          <w:noProof/>
          <w:sz w:val="24"/>
          <w:szCs w:val="28"/>
        </w:rPr>
        <w:t>. Bandung: Alfabeta, 2009.</w:t>
      </w:r>
    </w:p>
    <w:p w14:paraId="6B882A95" w14:textId="77777777"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8"/>
        </w:rPr>
      </w:pPr>
      <w:r w:rsidRPr="005547CE">
        <w:rPr>
          <w:rFonts w:ascii="Times New Roman" w:hAnsi="Times New Roman"/>
          <w:noProof/>
          <w:sz w:val="24"/>
          <w:szCs w:val="28"/>
        </w:rPr>
        <w:t xml:space="preserve">Sulastri Taridara dan Rosihan Anwar. </w:t>
      </w:r>
      <w:r w:rsidRPr="005547CE">
        <w:rPr>
          <w:rFonts w:ascii="Times New Roman" w:hAnsi="Times New Roman"/>
          <w:i/>
          <w:iCs/>
          <w:noProof/>
          <w:sz w:val="24"/>
          <w:szCs w:val="28"/>
        </w:rPr>
        <w:t>Transformasi Edukasi: Mengoptimalkan Kinerja Guru Dan Kualitas Layanan Melalui Program Merdeka Belajar</w:t>
      </w:r>
      <w:r w:rsidRPr="005547CE">
        <w:rPr>
          <w:rFonts w:ascii="Times New Roman" w:hAnsi="Times New Roman"/>
          <w:noProof/>
          <w:sz w:val="24"/>
          <w:szCs w:val="28"/>
        </w:rPr>
        <w:t>. Sigi: Feniks Muda Sejahtera, 2023.</w:t>
      </w:r>
    </w:p>
    <w:p w14:paraId="61D699DA" w14:textId="23A4B8EA" w:rsidR="00940C6C" w:rsidRPr="005547CE" w:rsidRDefault="00940C6C" w:rsidP="005547CE">
      <w:pPr>
        <w:widowControl w:val="0"/>
        <w:autoSpaceDE w:val="0"/>
        <w:autoSpaceDN w:val="0"/>
        <w:adjustRightInd w:val="0"/>
        <w:spacing w:after="0" w:line="360" w:lineRule="auto"/>
        <w:ind w:left="480" w:hanging="480"/>
        <w:rPr>
          <w:rFonts w:ascii="Times New Roman" w:hAnsi="Times New Roman"/>
          <w:noProof/>
          <w:sz w:val="24"/>
          <w:szCs w:val="24"/>
        </w:rPr>
      </w:pPr>
      <w:r w:rsidRPr="005547CE">
        <w:rPr>
          <w:rFonts w:ascii="Times New Roman" w:hAnsi="Times New Roman"/>
          <w:noProof/>
          <w:sz w:val="24"/>
          <w:szCs w:val="28"/>
        </w:rPr>
        <w:t xml:space="preserve">Supadi. </w:t>
      </w:r>
      <w:r w:rsidRPr="005547CE">
        <w:rPr>
          <w:rFonts w:ascii="Times New Roman" w:hAnsi="Times New Roman"/>
          <w:i/>
          <w:iCs/>
          <w:noProof/>
          <w:sz w:val="24"/>
          <w:szCs w:val="28"/>
        </w:rPr>
        <w:t>Manajemen Mutu Pendidikan</w:t>
      </w:r>
      <w:r w:rsidRPr="005547CE">
        <w:rPr>
          <w:rFonts w:ascii="Times New Roman" w:hAnsi="Times New Roman"/>
          <w:noProof/>
          <w:sz w:val="24"/>
          <w:szCs w:val="28"/>
        </w:rPr>
        <w:t>. (Jakarta: UNJ Press, 2021</w:t>
      </w:r>
      <w:r w:rsidR="00267F39" w:rsidRPr="005547CE">
        <w:rPr>
          <w:rFonts w:ascii="Times New Roman" w:hAnsi="Times New Roman"/>
          <w:noProof/>
          <w:sz w:val="24"/>
          <w:szCs w:val="28"/>
        </w:rPr>
        <w:t xml:space="preserve">) </w:t>
      </w:r>
      <w:r w:rsidR="00267F39" w:rsidRPr="005547CE">
        <w:rPr>
          <w:rFonts w:ascii="Times New Roman" w:hAnsi="Times New Roman"/>
          <w:noProof/>
          <w:sz w:val="24"/>
          <w:szCs w:val="24"/>
        </w:rPr>
        <w:t>165-169</w:t>
      </w:r>
      <w:r w:rsidRPr="005547CE">
        <w:rPr>
          <w:rFonts w:ascii="Times New Roman" w:hAnsi="Times New Roman"/>
          <w:noProof/>
          <w:sz w:val="24"/>
          <w:szCs w:val="28"/>
        </w:rPr>
        <w:t>.</w:t>
      </w:r>
    </w:p>
    <w:p w14:paraId="70EE8145" w14:textId="68651ABF" w:rsidR="00940C6C" w:rsidRPr="005547CE" w:rsidRDefault="00940C6C" w:rsidP="005547CE">
      <w:pPr>
        <w:spacing w:after="0" w:line="360" w:lineRule="auto"/>
        <w:rPr>
          <w:rFonts w:ascii="Times New Roman" w:hAnsi="Times New Roman"/>
          <w:sz w:val="24"/>
          <w:szCs w:val="24"/>
        </w:rPr>
      </w:pPr>
      <w:r w:rsidRPr="005547CE">
        <w:rPr>
          <w:rFonts w:ascii="Times New Roman" w:hAnsi="Times New Roman"/>
          <w:b/>
          <w:sz w:val="24"/>
          <w:szCs w:val="24"/>
          <w:lang w:val="id-ID"/>
        </w:rPr>
        <w:fldChar w:fldCharType="end"/>
      </w:r>
      <w:r w:rsidRPr="005547CE">
        <w:rPr>
          <w:rFonts w:ascii="Times New Roman" w:hAnsi="Times New Roman"/>
          <w:b/>
          <w:sz w:val="24"/>
          <w:szCs w:val="24"/>
          <w:lang w:val="id-ID"/>
        </w:rPr>
        <w:t xml:space="preserve"> </w:t>
      </w:r>
    </w:p>
    <w:p w14:paraId="44A0CBB3" w14:textId="77777777" w:rsidR="001D2370" w:rsidRPr="005547CE" w:rsidRDefault="001D2370" w:rsidP="005547CE">
      <w:pPr>
        <w:spacing w:after="0" w:line="360" w:lineRule="auto"/>
        <w:rPr>
          <w:sz w:val="24"/>
          <w:szCs w:val="24"/>
          <w:lang w:val="id-ID"/>
        </w:rPr>
      </w:pPr>
    </w:p>
    <w:p w14:paraId="04DC11C3" w14:textId="5A12872D" w:rsidR="003A67C6" w:rsidRPr="00E2498B" w:rsidRDefault="0029046B" w:rsidP="00E2498B">
      <w:pPr>
        <w:spacing w:after="0" w:line="240" w:lineRule="auto"/>
        <w:jc w:val="center"/>
        <w:rPr>
          <w:szCs w:val="24"/>
          <w:lang w:val="id-ID"/>
        </w:rPr>
      </w:pPr>
      <w:r>
        <w:rPr>
          <w:noProof/>
        </w:rPr>
        <mc:AlternateContent>
          <mc:Choice Requires="wps">
            <w:drawing>
              <wp:anchor distT="0" distB="0" distL="114300" distR="114300" simplePos="0" relativeHeight="251658240" behindDoc="0" locked="0" layoutInCell="1" allowOverlap="1" wp14:anchorId="09A2138D" wp14:editId="29D4B40F">
                <wp:simplePos x="0" y="0"/>
                <wp:positionH relativeFrom="column">
                  <wp:posOffset>2125284</wp:posOffset>
                </wp:positionH>
                <wp:positionV relativeFrom="paragraph">
                  <wp:posOffset>524120</wp:posOffset>
                </wp:positionV>
                <wp:extent cx="1210235" cy="546847"/>
                <wp:effectExtent l="0" t="0" r="28575" b="24765"/>
                <wp:wrapNone/>
                <wp:docPr id="20" name="Rectangle 20"/>
                <wp:cNvGraphicFramePr/>
                <a:graphic xmlns:a="http://schemas.openxmlformats.org/drawingml/2006/main">
                  <a:graphicData uri="http://schemas.microsoft.com/office/word/2010/wordprocessingShape">
                    <wps:wsp>
                      <wps:cNvSpPr/>
                      <wps:spPr>
                        <a:xfrm>
                          <a:off x="0" y="0"/>
                          <a:ext cx="1210235" cy="5468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DE6F6" id="Rectangle 20" o:spid="_x0000_s1026" style="position:absolute;margin-left:167.35pt;margin-top:41.25pt;width:95.3pt;height:43.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" fillcolor="white [3212]" strokecolor="white [3212]" strokeweight="1pt"/>
            </w:pict>
          </mc:Fallback>
        </mc:AlternateContent>
      </w:r>
    </w:p>
    <w:p w14:paraId="1FFCEF15" w14:textId="77777777" w:rsidR="008247A7" w:rsidRPr="00E2498B" w:rsidRDefault="008247A7">
      <w:pPr>
        <w:spacing w:after="0" w:line="240" w:lineRule="auto"/>
        <w:jc w:val="center"/>
        <w:rPr>
          <w:szCs w:val="24"/>
          <w:lang w:val="id-ID"/>
        </w:rPr>
      </w:pPr>
    </w:p>
    <w:sectPr w:rsidR="008247A7" w:rsidRPr="00E2498B" w:rsidSect="007A1781">
      <w:pgSz w:w="11907" w:h="16840"/>
      <w:pgMar w:top="1701" w:right="1701" w:bottom="1701" w:left="1701" w:header="737" w:footer="737" w:gutter="0"/>
      <w:pgNumType w:start="5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832E" w14:textId="77777777" w:rsidR="00F642D1" w:rsidRDefault="00F642D1" w:rsidP="000F4750">
      <w:pPr>
        <w:spacing w:after="0" w:line="240" w:lineRule="auto"/>
      </w:pPr>
      <w:r>
        <w:separator/>
      </w:r>
    </w:p>
  </w:endnote>
  <w:endnote w:type="continuationSeparator" w:id="0">
    <w:p w14:paraId="67393C9D" w14:textId="77777777" w:rsidR="00F642D1" w:rsidRDefault="00F642D1" w:rsidP="000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venir">
    <w:altName w:val="Courier New"/>
    <w:panose1 w:val="020B0604020202020204"/>
    <w:charset w:val="00"/>
    <w:family w:val="auto"/>
    <w:pitch w:val="variable"/>
    <w:sig w:usb0="00000087" w:usb1="00000000" w:usb2="00000000" w:usb3="00000000" w:csb0="0000001B" w:csb1="00000000"/>
  </w:font>
  <w:font w:name="Times">
    <w:panose1 w:val="00000500000000020000"/>
    <w:charset w:val="00"/>
    <w:family w:val="auto"/>
    <w:pitch w:val="variable"/>
    <w:sig w:usb0="E00002FF" w:usb1="5000205A" w:usb2="00000000" w:usb3="00000000" w:csb0="0000019F" w:csb1="00000000"/>
  </w:font>
  <w:font w:name="AngsanaUPC">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5699" w14:textId="02D474DB" w:rsidR="000F4F8A" w:rsidRPr="0005753B" w:rsidRDefault="000F4F8A" w:rsidP="00BC784A">
    <w:pPr>
      <w:pStyle w:val="Footer"/>
      <w:jc w:val="center"/>
      <w:rPr>
        <w:rFonts w:ascii="Tahoma" w:hAnsi="Tahoma" w:cs="Tahoma"/>
        <w:b/>
        <w:sz w:val="24"/>
        <w:szCs w:val="24"/>
      </w:rPr>
    </w:pPr>
  </w:p>
  <w:p w14:paraId="2B960C8A" w14:textId="77777777" w:rsidR="000F4F8A" w:rsidRDefault="000F4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D648" w14:textId="06311FCC" w:rsidR="000F4F8A" w:rsidRPr="0005753B" w:rsidRDefault="000F4F8A" w:rsidP="00BC784A">
    <w:pPr>
      <w:pStyle w:val="Footer"/>
      <w:jc w:val="center"/>
      <w:rPr>
        <w:b/>
      </w:rPr>
    </w:pPr>
  </w:p>
  <w:p w14:paraId="25AD79F9" w14:textId="77777777" w:rsidR="000F4F8A" w:rsidRDefault="000F4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246F" w14:textId="45F3FB2D" w:rsidR="000E19D4" w:rsidRDefault="000E19D4">
    <w:pPr>
      <w:pStyle w:val="Footer"/>
      <w:jc w:val="center"/>
    </w:pPr>
  </w:p>
  <w:p w14:paraId="34C7B83B" w14:textId="77777777" w:rsidR="000F4F8A" w:rsidRDefault="000F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D3ED" w14:textId="77777777" w:rsidR="00F642D1" w:rsidRDefault="00F642D1" w:rsidP="000F4750">
      <w:pPr>
        <w:spacing w:after="0" w:line="240" w:lineRule="auto"/>
      </w:pPr>
      <w:r>
        <w:separator/>
      </w:r>
    </w:p>
  </w:footnote>
  <w:footnote w:type="continuationSeparator" w:id="0">
    <w:p w14:paraId="2D5D7097" w14:textId="77777777" w:rsidR="00F642D1" w:rsidRDefault="00F642D1" w:rsidP="000F4750">
      <w:pPr>
        <w:spacing w:after="0" w:line="240" w:lineRule="auto"/>
      </w:pPr>
      <w:r>
        <w:continuationSeparator/>
      </w:r>
    </w:p>
  </w:footnote>
  <w:footnote w:id="1">
    <w:p w14:paraId="7B55E04D" w14:textId="7E7D2142" w:rsidR="000F08B7" w:rsidRPr="00364915" w:rsidRDefault="000F08B7" w:rsidP="009F1A0A">
      <w:pPr>
        <w:pStyle w:val="FootnoteText"/>
        <w:ind w:firstLine="720"/>
        <w:rPr>
          <w:rFonts w:ascii="Times New Roman" w:hAnsi="Times New Roman"/>
        </w:rPr>
      </w:pPr>
      <w:r>
        <w:rPr>
          <w:rStyle w:val="FootnoteReference"/>
        </w:rPr>
        <w:footnoteRef/>
      </w:r>
      <w:r>
        <w:t xml:space="preserve"> </w:t>
      </w:r>
      <w:r w:rsidRPr="00364915">
        <w:rPr>
          <w:rFonts w:ascii="Times New Roman" w:hAnsi="Times New Roman"/>
        </w:rPr>
        <w:fldChar w:fldCharType="begin" w:fldLock="1"/>
      </w:r>
      <w:r w:rsidR="009F1A0A" w:rsidRPr="00364915">
        <w:rPr>
          <w:rFonts w:ascii="Times New Roman" w:hAnsi="Times New Roman"/>
        </w:rPr>
        <w:instrText>ADDIN CSL_CITATION {"citationItems":[{"id":"ITEM-1","itemData":{"author":[{"dropping-particle":"","family":"Esti Boiliu &amp; Penta Astari Prasetya","given":"","non-dropping-particle":"","parse-names":false,"suffix":""}],"id":"ITEM-1","issue":"1","issued":{"date-parts":[["2023"]]},"page":"19-39","title":"Peran Pendidikan Agama Kristen dalam Mengatasi Mental Block Pada Anak Usia Dini.","type":"article-journal","volume":"2"},"uris":["http://www.mendeley.com/documents/?uuid=d987a99b-ea12-4544-b44a-7dace399099b"]}],"mendeley":{"formattedCitation":"Esti Boiliu &amp; Penta Astari Prasetya, “Peran Pendidikan Agama Kristen Dalam Mengatasi Mental Block Pada Anak Usia Dini.” 2, no. 1 (2023): 19–39.","plainTextFormattedCitation":"Esti Boiliu &amp; Penta Astari Prasetya, “Peran Pendidikan Agama Kristen Dalam Mengatasi Mental Block Pada Anak Usia Dini.” 2, no. 1 (2023): 19–39.","previouslyFormattedCitation":"Esti Boiliu &amp; Penta Astari Prasetya, “Peran Pendidikan Agama Kristen Dalam Mengatasi Mental Block Pada Anak Usia Dini.” 2, no. 1 (2023): 19–39."},"properties":{"noteIndex":1},"schema":"https://github.com/citation-style-language/schema/raw/master/csl-citation.json"}</w:instrText>
      </w:r>
      <w:r w:rsidRPr="00364915">
        <w:rPr>
          <w:rFonts w:ascii="Times New Roman" w:hAnsi="Times New Roman"/>
        </w:rPr>
        <w:fldChar w:fldCharType="separate"/>
      </w:r>
      <w:r w:rsidRPr="00364915">
        <w:rPr>
          <w:rFonts w:ascii="Times New Roman" w:hAnsi="Times New Roman"/>
          <w:noProof/>
        </w:rPr>
        <w:t>Esti Boiliu &amp; Penta Astari Prasetya, “Peran Pendidikan Agama Kristen Dalam Mengatasi Mental Block Pada Anak Usia Dini.” 2, no. 1 (2023): 19–39.</w:t>
      </w:r>
      <w:r w:rsidRPr="00364915">
        <w:rPr>
          <w:rFonts w:ascii="Times New Roman" w:hAnsi="Times New Roman"/>
        </w:rPr>
        <w:fldChar w:fldCharType="end"/>
      </w:r>
    </w:p>
  </w:footnote>
  <w:footnote w:id="2">
    <w:p w14:paraId="3C8DB748" w14:textId="5042633D" w:rsidR="00B618C4" w:rsidRPr="00BB74FA" w:rsidRDefault="00B618C4" w:rsidP="00B618C4">
      <w:pPr>
        <w:pStyle w:val="FootnoteText"/>
        <w:ind w:firstLine="720"/>
        <w:rPr>
          <w:rFonts w:ascii="Times New Roman" w:hAnsi="Times New Roman"/>
        </w:rPr>
      </w:pPr>
      <w:r w:rsidRPr="00364915">
        <w:rPr>
          <w:rStyle w:val="FootnoteReference"/>
          <w:rFonts w:ascii="Times New Roman" w:hAnsi="Times New Roman"/>
        </w:rPr>
        <w:footnoteRef/>
      </w:r>
      <w:r w:rsidRPr="00364915">
        <w:rPr>
          <w:rFonts w:ascii="Times New Roman" w:hAnsi="Times New Roman"/>
        </w:rPr>
        <w:t xml:space="preserve"> </w:t>
      </w:r>
      <w:r w:rsidR="009F1A0A" w:rsidRPr="00364915">
        <w:rPr>
          <w:rFonts w:ascii="Times New Roman" w:hAnsi="Times New Roman"/>
        </w:rPr>
        <w:fldChar w:fldCharType="begin" w:fldLock="1"/>
      </w:r>
      <w:r w:rsidR="00364915">
        <w:rPr>
          <w:rFonts w:ascii="Times New Roman" w:hAnsi="Times New Roman"/>
        </w:rPr>
        <w:instrText>ADDIN CSL_CITATION {"citationItems":[{"id":"ITEM-1","itemData":{"author":[{"dropping-particle":"","family":"Groome","given":"T. H","non-dropping-particle":"","parse-names":false,"suffix":""}],"id":"ITEM-1","issued":{"date-parts":[["2020"]]},"number-of-pages":"67","publisher":"BPK. Gunung Mulia","publisher-place":"Jakarta","title":"Christian Religious Education","type":"book"},"uris":["http://www.mendeley.com/documents/?uuid=4d05c0d2-ed9c-48c6-93cb-12149c4132ab"]}],"mendeley":{"formattedCitation":"T. H Groome, &lt;i&gt;Christian Religious Education&lt;/i&gt; (Jakarta: BPK. Gunung Mulia, 2020).","manualFormatting":"T. H Groome, Christian Religious Education (Jakarta: BPK. Gunung Mulia, 2020) 67.","plainTextFormattedCitation":"T. H Groome, Christian Religious Education (Jakarta: BPK. Gunung Mulia, 2020).","previouslyFormattedCitation":"T. H Groome, &lt;i&gt;Christian Religious Education&lt;/i&gt; (Jakarta: BPK. Gunung Mulia, 2020)."},"properties":{"noteIndex":2},"schema":"https://github.com/citation-style-language/schema/raw/master/csl-citation.json"}</w:instrText>
      </w:r>
      <w:r w:rsidR="009F1A0A" w:rsidRPr="00364915">
        <w:rPr>
          <w:rFonts w:ascii="Times New Roman" w:hAnsi="Times New Roman"/>
        </w:rPr>
        <w:fldChar w:fldCharType="separate"/>
      </w:r>
      <w:r w:rsidR="009F1A0A" w:rsidRPr="00364915">
        <w:rPr>
          <w:rFonts w:ascii="Times New Roman" w:hAnsi="Times New Roman"/>
          <w:noProof/>
        </w:rPr>
        <w:t xml:space="preserve">T. H Groome, </w:t>
      </w:r>
      <w:r w:rsidR="009F1A0A" w:rsidRPr="00364915">
        <w:rPr>
          <w:rFonts w:ascii="Times New Roman" w:hAnsi="Times New Roman"/>
          <w:i/>
          <w:noProof/>
        </w:rPr>
        <w:t>Christian Religious Education</w:t>
      </w:r>
      <w:r w:rsidR="009F1A0A" w:rsidRPr="00364915">
        <w:rPr>
          <w:rFonts w:ascii="Times New Roman" w:hAnsi="Times New Roman"/>
          <w:noProof/>
        </w:rPr>
        <w:t xml:space="preserve"> (Jakarta: BPK. Gunung Mulia, 2020) 67.</w:t>
      </w:r>
      <w:r w:rsidR="009F1A0A" w:rsidRPr="00364915">
        <w:rPr>
          <w:rFonts w:ascii="Times New Roman" w:hAnsi="Times New Roman"/>
        </w:rPr>
        <w:fldChar w:fldCharType="end"/>
      </w:r>
    </w:p>
  </w:footnote>
  <w:footnote w:id="3">
    <w:p w14:paraId="47510B2D" w14:textId="3030E839" w:rsidR="00364915" w:rsidRPr="00BE387D" w:rsidRDefault="00364915" w:rsidP="00364915">
      <w:pPr>
        <w:pStyle w:val="FootnoteText"/>
        <w:ind w:firstLine="720"/>
        <w:rPr>
          <w:rFonts w:ascii="Times New Roman" w:hAnsi="Times New Roman"/>
        </w:rPr>
      </w:pPr>
      <w:r>
        <w:rPr>
          <w:rStyle w:val="FootnoteReference"/>
        </w:rPr>
        <w:footnoteRef/>
      </w:r>
      <w:r>
        <w:t xml:space="preserve"> </w:t>
      </w:r>
      <w:r w:rsidRPr="00BE387D">
        <w:rPr>
          <w:rFonts w:ascii="Times New Roman" w:hAnsi="Times New Roman"/>
        </w:rPr>
        <w:fldChar w:fldCharType="begin" w:fldLock="1"/>
      </w:r>
      <w:r w:rsidRPr="00BE387D">
        <w:rPr>
          <w:rFonts w:ascii="Times New Roman" w:hAnsi="Times New Roman"/>
        </w:rPr>
        <w:instrText>ADDIN CSL_CITATION {"citationItems":[{"id":"ITEM-1","itemData":{"DOI":"10.34081/fidei.v5i1.279","author":[{"dropping-particle":"","family":"Boiliu","given":"Esti","non-dropping-particle":"","parse-names":false,"suffix":""}],"container-title":"Fidei: Jurnal Teologi Sistematika dan Praktika","id":"ITEM-1","issued":{"date-parts":[["2022","6","14"]]},"page":"58-74","title":"Sumbangsih PAK Bagi Pertumbuhan Iman dan Moral Kaum Muda di Era Revolusi Industri 4.0.","type":"article-journal","volume":"5"},"uris":["http://www.mendeley.com/documents/?uuid=4b2c4067-01cf-47a7-850a-4da60d551fd2"]}],"mendeley":{"formattedCitation":"Esti Boiliu, “Sumbangsih PAK Bagi Pertumbuhan Iman Dan Moral Kaum Muda Di Era Revolusi Industri 4.0.,” &lt;i&gt;Fidei: Jurnal Teologi Sistematika dan Praktika&lt;/i&gt; 5 (June 14, 2022): 58–74.","plainTextFormattedCitation":"Esti Boiliu, “Sumbangsih PAK Bagi Pertumbuhan Iman Dan Moral Kaum Muda Di Era Revolusi Industri 4.0.,” Fidei: Jurnal Teologi Sistematika dan Praktika 5 (June 14, 2022): 58–74.","previouslyFormattedCitation":"Esti Boiliu, “Sumbangsih PAK Bagi Pertumbuhan Iman Dan Moral Kaum Muda Di Era Revolusi Industri 4.0.,” &lt;i&gt;Fidei: Jurnal Teologi Sistematika dan Praktika&lt;/i&gt; 5 (June 14, 2022): 58–74."},"properties":{"noteIndex":3},"schema":"https://github.com/citation-style-language/schema/raw/master/csl-citation.json"}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Esti Boiliu, “Sumbangsih PAK Bagi Pertumbuhan Iman Dan Moral Kaum Muda Di Era Revolusi Industri 4.0.,” </w:t>
      </w:r>
      <w:r w:rsidRPr="00BE387D">
        <w:rPr>
          <w:rFonts w:ascii="Times New Roman" w:hAnsi="Times New Roman"/>
          <w:i/>
          <w:noProof/>
        </w:rPr>
        <w:t>Fidei: Jurnal Teologi Sistematika dan Praktika</w:t>
      </w:r>
      <w:r w:rsidRPr="00BE387D">
        <w:rPr>
          <w:rFonts w:ascii="Times New Roman" w:hAnsi="Times New Roman"/>
          <w:noProof/>
        </w:rPr>
        <w:t xml:space="preserve"> 5 (June 14, 2022): 58–74.</w:t>
      </w:r>
      <w:r w:rsidRPr="00BE387D">
        <w:rPr>
          <w:rFonts w:ascii="Times New Roman" w:hAnsi="Times New Roman"/>
        </w:rPr>
        <w:fldChar w:fldCharType="end"/>
      </w:r>
    </w:p>
  </w:footnote>
  <w:footnote w:id="4">
    <w:p w14:paraId="6FD2FDED" w14:textId="075B574F" w:rsidR="00DA0E01" w:rsidRPr="00BE387D" w:rsidRDefault="00DA0E01" w:rsidP="00DA0E01">
      <w:pPr>
        <w:pStyle w:val="FootnoteText"/>
        <w:ind w:firstLine="720"/>
        <w:rPr>
          <w:rFonts w:ascii="Times New Roman" w:hAnsi="Times New Roman"/>
        </w:rPr>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sidRPr="00BE387D">
        <w:rPr>
          <w:rFonts w:ascii="Times New Roman" w:hAnsi="Times New Roman"/>
        </w:rPr>
        <w:instrText>ADDIN CSL_CITATION {"citationItems":[{"id":"ITEM-1","itemData":{"DOI":"10.30829/tar.v25i2.378","ISSN":"0854-2627","abstract":"&lt;p&gt;Pendidikan adalah elemen terpenting bagi suatu negara dalam menunjukkan eksistensinya sebagai negara yang memiliki integritas dan mampu bersaing dengan negara maju lainnya di dunia. Majunya pendidikan di  suatu negara tidak terlepas dari peran lembaga pendidikan yang mampu melahirkan produk sesuai dengan harapan yang ada. Untuk menghasilkan lulusan yang berkualitas, maka pemerintah berdasarkan Permen PAN Nomor 91/KEP/M.PAN/10/2002 tentang jabatan fungsional dan Pengawas Sekolah, sebab Pengawas Sekolah adalah salah satu fungsi manajemen untuk menjaga agar kegiatan pelaksanaan tugas pokok dan fungsi organisasi dalam rangka mencapai tujuan lebih efektif.&lt;/p&gt;&lt;p&gt;Pengawas Sekolah memiliki hak dan tanggung jawab penuh untuk menjalankan tugasnya dalam bidang pembinaan, yaitu membina pendidik di lembaga pendidikan yang telah ditunjuk. Bentuk pembinaan tidak hanya dalam hal proses pembelajaran saja, termasuk juga  metode, strategi, dan pendekatan yang digunakan dalam pembelajaran. Kesemua hal tersebut harus menjadi pantauan dan berada di bawah pembinaan seorang supervisor. Pembinaan tidak hanya sebatas pertemuan biasa, namun harus berkelanjutan. Dalam istilah lain, sekolah adalah tempat  seorang supervisor berada dan menjadi sekolah binaannya. &lt;/p&gt;&lt;p&gt;Kata Kunci: &lt;em&gt;Pengawas&lt;/em&gt;, &lt;em&gt;Sekolah&lt;/em&gt;   &lt;/p&gt;","author":[{"dropping-particle":"","family":"Rahmah","given":"Syarifah","non-dropping-particle":"","parse-names":false,"suffix":""}],"container-title":"Jurnal Tarbiyah","id":"ITEM-1","issue":"2","issued":{"date-parts":[["2018"]]},"title":"Pengawas Sekolah Penentu Kualitas Pendidikan","type":"article-journal","volume":"25"},"uris":["http://www.mendeley.com/documents/?uuid=bd9cfaf8-8dad-4974-b702-ef37d3a51649"]}],"mendeley":{"formattedCitation":"Syarifah Rahmah, “Pengawas Sekolah Penentu Kualitas Pendidikan,” &lt;i&gt;Jurnal Tarbiyah&lt;/i&gt; 25, no. 2 (2018).","manualFormatting":"Syarifah Rahmah, “Pengawas Sekolah Penentu Kualitas Pendidikan,” Jurnal Tarbiyah 25, no. 2 (2018) 19-40.","plainTextFormattedCitation":"Syarifah Rahmah, “Pengawas Sekolah Penentu Kualitas Pendidikan,” Jurnal Tarbiyah 25, no. 2 (2018).","previouslyFormattedCitation":"Syarifah Rahmah, “Pengawas Sekolah Penentu Kualitas Pendidikan,” &lt;i&gt;Jurnal Tarbiyah&lt;/i&gt; 25, no. 2 (2018)."},"properties":{"noteIndex":4},"schema":"https://github.com/citation-style-language/schema/raw/master/csl-citation.json"}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Syarifah Rahmah, “Pengawas Sekolah Penentu Kualitas Pendidikan,” </w:t>
      </w:r>
      <w:r w:rsidRPr="00BE387D">
        <w:rPr>
          <w:rFonts w:ascii="Times New Roman" w:hAnsi="Times New Roman"/>
          <w:i/>
          <w:noProof/>
        </w:rPr>
        <w:t>Jurnal Tarbiyah</w:t>
      </w:r>
      <w:r w:rsidRPr="00BE387D">
        <w:rPr>
          <w:rFonts w:ascii="Times New Roman" w:hAnsi="Times New Roman"/>
          <w:noProof/>
        </w:rPr>
        <w:t xml:space="preserve"> 25, no. 2 (2018) 19-40.</w:t>
      </w:r>
      <w:r w:rsidRPr="00BE387D">
        <w:rPr>
          <w:rFonts w:ascii="Times New Roman" w:hAnsi="Times New Roman"/>
        </w:rPr>
        <w:fldChar w:fldCharType="end"/>
      </w:r>
    </w:p>
  </w:footnote>
  <w:footnote w:id="5">
    <w:p w14:paraId="4E78F999" w14:textId="7FCB6020" w:rsidR="00DA0E01" w:rsidRDefault="00DA0E01" w:rsidP="00DA0E01">
      <w:pPr>
        <w:pStyle w:val="FootnoteText"/>
        <w:ind w:firstLine="720"/>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sidRPr="00BE387D">
        <w:rPr>
          <w:rFonts w:ascii="Times New Roman" w:hAnsi="Times New Roman"/>
        </w:rPr>
        <w:instrText>ADDIN CSL_CITATION {"citationItems":[{"id":"ITEM-1","itemData":{"ISBN":"978-623-98648-2-8","abstract":"Penelitian ini membahas tentang Program Sekolah Penggerak, Stransformasi Sekolah dan Ruang Lingkup Program Sekolah Penggerak. Program Sekolah Penggerak adalah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Penelitian ini dilaksanakan melalui studi pustaka dengan mengumpulkan sejumlah literature berupa buku, dan jurnal yang berkaitan dengan guru penggerak dan Analisis data yang digunakan adalah kritis untuk menelusuri lebih mendalam tentang guru penggerak dan peran guru penggerak.","author":[{"dropping-particle":"","family":"Patilima","given":"Sarlin","non-dropping-particle":"","parse-names":false,"suffix":""}],"container-title":"Prosiding Seminar Nasional Pendidikan Dasar","id":"ITEM-1","issue":"0","issued":{"date-parts":[["2022"]]},"page":"228-236","title":"Sekolah Penggerak Sebagai Upaya Peningkatan Kualitas Pendidikan","type":"article-journal","volume":"0"},"uris":["http://www.mendeley.com/documents/?uuid=dd877972-211c-4094-8190-92495e4931a2"]}],"mendeley":{"formattedCitation":"Sarlin Patilima, “Sekolah Penggerak Sebagai Upaya Peningkatan Kualitas Pendidikan,” &lt;i&gt;Prosiding Seminar Nasional Pendidikan Dasar&lt;/i&gt; 0, no. 0 (2022): 228–236, http://ejurnal.pps.ung.ac.id/index.php/PSNPD/article/view/1069.","plainTextFormattedCitation":"Sarlin Patilima, “Sekolah Penggerak Sebagai Upaya Peningkatan Kualitas Pendidikan,” Prosiding Seminar Nasional Pendidikan Dasar 0, no. 0 (2022): 228–236, http://ejurnal.pps.ung.ac.id/index.php/PSNPD/article/view/1069.","previouslyFormattedCitation":"Sarlin Patilima, “Sekolah Penggerak Sebagai Upaya Peningkatan Kualitas Pendidikan,” &lt;i&gt;Prosiding Seminar Nasional Pendidikan Dasar&lt;/i&gt; 0, no. 0 (2022): 228–236, http://ejurnal.pps.ung.ac.id/index.php/PSNPD/article/view/1069."},"properties":{"noteIndex":5},"schema":"https://github.com/citation-style-language/schema/raw/master/csl-citation.json"}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Sarlin Patilima, “Sekolah Penggerak Sebagai Upaya Peningkatan Kualitas Pendidikan,” </w:t>
      </w:r>
      <w:r w:rsidRPr="00BE387D">
        <w:rPr>
          <w:rFonts w:ascii="Times New Roman" w:hAnsi="Times New Roman"/>
          <w:i/>
          <w:noProof/>
        </w:rPr>
        <w:t>Prosiding Seminar Nasional Pendidikan Dasar</w:t>
      </w:r>
      <w:r w:rsidRPr="00BE387D">
        <w:rPr>
          <w:rFonts w:ascii="Times New Roman" w:hAnsi="Times New Roman"/>
          <w:noProof/>
        </w:rPr>
        <w:t xml:space="preserve"> 0, no. 0 (2022): 228–236, http://ejurnal.pps.ung.ac.id/index.php/PSNPD/article/view/1069.</w:t>
      </w:r>
      <w:r w:rsidRPr="00BE387D">
        <w:rPr>
          <w:rFonts w:ascii="Times New Roman" w:hAnsi="Times New Roman"/>
        </w:rPr>
        <w:fldChar w:fldCharType="end"/>
      </w:r>
    </w:p>
  </w:footnote>
  <w:footnote w:id="6">
    <w:p w14:paraId="01B28D55" w14:textId="27DFA9D3" w:rsidR="00DA0E01" w:rsidRPr="00BE387D" w:rsidRDefault="00DA0E01" w:rsidP="00BE387D">
      <w:pPr>
        <w:pStyle w:val="FootnoteText"/>
        <w:ind w:firstLine="720"/>
        <w:rPr>
          <w:rFonts w:ascii="Times New Roman" w:hAnsi="Times New Roman"/>
        </w:rPr>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sidR="00BE387D" w:rsidRPr="00BE387D">
        <w:rPr>
          <w:rFonts w:ascii="Times New Roman" w:hAnsi="Times New Roman"/>
        </w:rPr>
        <w:instrText>ADDIN CSL_CITATION {"citationItems":[{"id":"ITEM-1","itemData":{"DOI":"10.21831/pep.v16i2.1129","ISSN":"2685-7111","abstract":"Penelitian ini dilakukan dengan tujuan untuk memperoleh informasi tentang tanggapan dan kelayakan satuan pendidikan terhadap penerapan delapan standar nasional pendidikan (SNP), trend kuantitas dan kualitas pendidikan, status akreditasi sekolah, tingkat pemenuhan, rasional dan tanggapan terhadap SNP, urutan delapan standar nasional yang harus dicapai, standar nasional yang paling sulit dicapai, tingkat kepuasan peserta didik terhadap pelayanan sekolah dan hambatan-hambatan dalam mencapai SNP. Metode penelitian yang digunakan adalah dengan Focus Group Discussion (FGD) dan studi dokumentasi.  Data hasil FGD dianalisis secara kualitatif dan data hasil mengedarkan instrument dianalisis secara kuan-titatif. Hasil penelitian menunjukkan bahwa, setiap satuan pendidikan memberi tanggapan yang positif dan layak untuk menerapkan standar nasional pendidikan. Kualitas lulusan dan persentase lulusan cenderung naik. Jumlah sekolah yang terakreditasi yang terbanyak adalah nilai B, de-ngan tingkat pemenuhan  delapan standar nasional untuk SD 73,55%, SMP 85,97%, SMA 77,07% dan SMK 76,15%. SNP yang sulit dicapai adalah standar kompetensi lulusan, ketenagaan, sarana dan prasarana. Variabel standar isi, ketenagaan, sarana dan prasarana, pembiayaan, pengelolaan, penilaian, mempunyai hubungan yang positif yang besarnya bervariasi ter-hadap variabel standar proses dan komptensi lulusan. Kualitas pelayanan untuk SD telah mencapai 87,4%, SMP 82,6%, Urutan prioritas dalam me-ningkatkan kompetensi lulusan, dilakukan dengan meningkatkan kualitas standar ketenagaan, isi, sarana dan prasarana, pengelolaan, penilaian, proses dan pembiayaan meskipun terdapat berbagai hambatan yang dialami sekolah.Kata kunci: trend, kualitas, standar nasional ______________________________________________________________ QUALITY EVALUATION OF EDUCATION TREND IN INDONESIAAbstract The research aims to obtain information about the response and the feasibility of education unit to the application in eight national standards, the trend of the quantity and quality of education, school accreditation status, the level of compliance with national education standards, and ratio-nal responses to the eight national standard, a sequence of eight national standards that  should be achieved, the national standard that is difficult to achieve, the level of student satisfaction with the school service and ob-stacles in achieving national education standards. The research method used was a Focus Group Discussion (FGD) a…","author":[{"dropping-particle":"","family":"Raharjo","given":"Sabar Budi","non-dropping-particle":"","parse-names":false,"suffix":""}],"container-title":"Jurnal Penelitian dan Evaluasi Pendidikan","id":"ITEM-1","issue":"2","issued":{"date-parts":[["2013"]]},"page":"511-532","title":"Evaluasi Trend Kualitas Pendidikan Di Indonesia","type":"article-journal","volume":"16"},"uris":["http://www.mendeley.com/documents/?uuid=9d56af51-be02-443b-ab2d-5c6e6177f81b"]}],"mendeley":{"formattedCitation":"Sabar Budi Raharjo, “Evaluasi Trend Kualitas Pendidikan Di Indonesia,” &lt;i&gt;Jurnal Penelitian dan Evaluasi Pendidikan&lt;/i&gt; 16, no. 2 (2013): 511–532.","plainTextFormattedCitation":"Sabar Budi Raharjo, “Evaluasi Trend Kualitas Pendidikan Di Indonesia,” Jurnal Penelitian dan Evaluasi Pendidikan 16, no. 2 (2013): 511–532.","previouslyFormattedCitation":"Sabar Budi Raharjo, “Evaluasi Trend Kualitas Pendidikan Di Indonesia,” &lt;i&gt;Jurnal Penelitian dan Evaluasi Pendidikan&lt;/i&gt; 16, no. 2 (2013): 511–532."},"properties":{"noteIndex":6},"schema":"https://github.com/citation-style-language/schema/raw/master/csl-citation.json"}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Sabar Budi Raharjo, “Evaluasi Trend Kualitas Pendidikan Di Indonesia,” </w:t>
      </w:r>
      <w:r w:rsidRPr="00BE387D">
        <w:rPr>
          <w:rFonts w:ascii="Times New Roman" w:hAnsi="Times New Roman"/>
          <w:i/>
          <w:noProof/>
        </w:rPr>
        <w:t>Jurnal Penelitian dan Evaluasi Pendidikan</w:t>
      </w:r>
      <w:r w:rsidRPr="00BE387D">
        <w:rPr>
          <w:rFonts w:ascii="Times New Roman" w:hAnsi="Times New Roman"/>
          <w:noProof/>
        </w:rPr>
        <w:t xml:space="preserve"> 16, no. 2 (2013): 511–532.</w:t>
      </w:r>
      <w:r w:rsidRPr="00BE387D">
        <w:rPr>
          <w:rFonts w:ascii="Times New Roman" w:hAnsi="Times New Roman"/>
        </w:rPr>
        <w:fldChar w:fldCharType="end"/>
      </w:r>
    </w:p>
  </w:footnote>
  <w:footnote w:id="7">
    <w:p w14:paraId="388AF7B2" w14:textId="294371C8" w:rsidR="00BE387D" w:rsidRPr="00BE387D" w:rsidRDefault="00BE387D" w:rsidP="00BE387D">
      <w:pPr>
        <w:pStyle w:val="FootnoteText"/>
        <w:ind w:firstLine="720"/>
        <w:rPr>
          <w:rFonts w:ascii="Times New Roman" w:hAnsi="Times New Roman"/>
        </w:rPr>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sidRPr="00BE387D">
        <w:rPr>
          <w:rFonts w:ascii="Times New Roman" w:hAnsi="Times New Roman"/>
        </w:rPr>
        <w:instrText>ADDIN CSL_CITATION {"citationItems":[{"id":"ITEM-1","itemData":{"ISBN":"978-623-98648-2-8","abstract":"Penelitian ini membahas tentang Program Sekolah Penggerak, Stransformasi Sekolah dan Ruang Lingkup Program Sekolah Penggerak. Program Sekolah Penggerak adalah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Penelitian ini dilaksanakan melalui studi pustaka dengan mengumpulkan sejumlah literature berupa buku, dan jurnal yang berkaitan dengan guru penggerak dan Analisis data yang digunakan adalah kritis untuk menelusuri lebih mendalam tentang guru penggerak dan peran guru penggerak.","author":[{"dropping-particle":"","family":"Patilima","given":"Sarlin","non-dropping-particle":"","parse-names":false,"suffix":""}],"container-title":"Prosiding Seminar Nasional Pendidikan Dasar","id":"ITEM-1","issue":"0","issued":{"date-parts":[["2022"]]},"page":"228-236","title":"Sekolah Penggerak Sebagai Upaya Peningkatan Kualitas Pendidikan","type":"article-journal","volume":"0"},"uris":["http://www.mendeley.com/documents/?uuid=dd877972-211c-4094-8190-92495e4931a2"]}],"mendeley":{"formattedCitation":"Patilima, “Sekolah Penggerak Sebagai Upaya Peningkatan Kualitas Pendidikan.”","plainTextFormattedCitation":"Patilima, “Sekolah Penggerak Sebagai Upaya Peningkatan Kualitas Pendidikan.”","previouslyFormattedCitation":"Patilima, “Sekolah Penggerak Sebagai Upaya Peningkatan Kualitas Pendidikan.”"},"properties":{"noteIndex":7},"schema":"https://github.com/citation-style-language/schema/raw/master/csl-citation.json"}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Patilima, “Sekolah Penggerak Sebagai Upaya Peningkatan Kualitas Pendidikan.”</w:t>
      </w:r>
      <w:r w:rsidRPr="00BE387D">
        <w:rPr>
          <w:rFonts w:ascii="Times New Roman" w:hAnsi="Times New Roman"/>
        </w:rPr>
        <w:fldChar w:fldCharType="end"/>
      </w:r>
    </w:p>
  </w:footnote>
  <w:footnote w:id="8">
    <w:p w14:paraId="7FB536D8" w14:textId="3827E24E" w:rsidR="00BE387D" w:rsidRPr="00BE387D" w:rsidRDefault="00BE387D" w:rsidP="00BE387D">
      <w:pPr>
        <w:pStyle w:val="FootnoteText"/>
        <w:ind w:firstLine="720"/>
        <w:rPr>
          <w:rFonts w:ascii="Times New Roman" w:hAnsi="Times New Roman"/>
        </w:rPr>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sidRPr="00BE387D">
        <w:rPr>
          <w:rFonts w:ascii="Times New Roman" w:hAnsi="Times New Roman"/>
        </w:rPr>
        <w:instrText>ADDIN CSL_CITATION {"citationItems":[{"id":"ITEM-1","itemData":{"author":[{"dropping-particle":"","family":"Sulastri Taridara dan Rosihan Anwar","given":"","non-dropping-particle":"","parse-names":false,"suffix":""}],"id":"ITEM-1","issued":{"date-parts":[["2023"]]},"number-of-pages":"68-69","publisher":"Feniks Muda Sejahtera","publisher-place":"Sigi:","title":"Transformasi Edukasi: Mengoptimalkan Kinerja Guru dan Kualitas Layanan Melalui Program merdeka Belajar","type":"book"},"uris":["http://www.mendeley.com/documents/?uuid=39949c68-94c5-4837-bdb5-3d68be5f3b97"]}],"mendeley":{"formattedCitation":"Sulastri Taridara dan Rosihan Anwar, &lt;i&gt;Transformasi Edukasi: Mengoptimalkan Kinerja Guru Dan Kualitas Layanan Melalui Program Merdeka Belajar&lt;/i&gt; (Sigi: Feniks Muda Sejahtera, 2023).","plainTextFormattedCitation":"Sulastri Taridara dan Rosihan Anwar, Transformasi Edukasi: Mengoptimalkan Kinerja Guru Dan Kualitas Layanan Melalui Program Merdeka Belajar (Sigi: Feniks Muda Sejahtera, 2023).","previouslyFormattedCitation":"Sulastri Taridara dan Rosihan Anwar, &lt;i&gt;Transformasi Edukasi: Mengoptimalkan Kinerja Guru Dan Kualitas Layanan Melalui Program Merdeka Belajar&lt;/i&gt; (Sigi: Feniks Muda Sejahtera, 2023)."},"properties":{"noteIndex":8},"schema":"https://github.com/citation-style-language/schema/raw/master/csl-citation.json"}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Sulastri Taridara dan Rosihan Anwar, </w:t>
      </w:r>
      <w:r w:rsidRPr="00BE387D">
        <w:rPr>
          <w:rFonts w:ascii="Times New Roman" w:hAnsi="Times New Roman"/>
          <w:i/>
          <w:noProof/>
        </w:rPr>
        <w:t>Transformasi Edukasi: Mengoptimalkan Kinerja Guru Dan Kualitas Layanan Melalui Program Merdeka Belajar</w:t>
      </w:r>
      <w:r w:rsidRPr="00BE387D">
        <w:rPr>
          <w:rFonts w:ascii="Times New Roman" w:hAnsi="Times New Roman"/>
          <w:noProof/>
        </w:rPr>
        <w:t xml:space="preserve"> (Sigi: Feniks Muda Sejahtera, 2023).</w:t>
      </w:r>
      <w:r w:rsidRPr="00BE387D">
        <w:rPr>
          <w:rFonts w:ascii="Times New Roman" w:hAnsi="Times New Roman"/>
        </w:rPr>
        <w:fldChar w:fldCharType="end"/>
      </w:r>
    </w:p>
  </w:footnote>
  <w:footnote w:id="9">
    <w:p w14:paraId="24570AA7" w14:textId="4E904A1F" w:rsidR="00BE387D" w:rsidRDefault="00BE387D" w:rsidP="00BE387D">
      <w:pPr>
        <w:pStyle w:val="FootnoteText"/>
        <w:ind w:firstLine="720"/>
      </w:pPr>
      <w:r w:rsidRPr="00BE387D">
        <w:rPr>
          <w:rStyle w:val="FootnoteReference"/>
          <w:rFonts w:ascii="Times New Roman" w:hAnsi="Times New Roman"/>
        </w:rPr>
        <w:footnoteRef/>
      </w:r>
      <w:r w:rsidRPr="00BE387D">
        <w:rPr>
          <w:rFonts w:ascii="Times New Roman" w:hAnsi="Times New Roman"/>
        </w:rPr>
        <w:t xml:space="preserve"> </w:t>
      </w:r>
      <w:r w:rsidRPr="00BE387D">
        <w:rPr>
          <w:rFonts w:ascii="Times New Roman" w:hAnsi="Times New Roman"/>
        </w:rPr>
        <w:fldChar w:fldCharType="begin" w:fldLock="1"/>
      </w:r>
      <w:r>
        <w:rPr>
          <w:rFonts w:ascii="Times New Roman" w:hAnsi="Times New Roman"/>
        </w:rPr>
        <w:instrText>ADDIN CSL_CITATION {"citationItems":[{"id":"ITEM-1","itemData":{"author":[{"dropping-particle":"","family":"Sulastri Taridara dan Rosihan Anwar","given":"","non-dropping-particle":"","parse-names":false,"suffix":""}],"id":"ITEM-1","issued":{"date-parts":[["2023"]]},"number-of-pages":"68-69","publisher":"Feniks Muda Sejahtera","publisher-place":"Sigi:","title":"Transformasi Edukasi: Mengoptimalkan Kinerja Guru dan Kualitas Layanan Melalui Program merdeka Belajar","type":"book"},"uris":["http://www.mendeley.com/documents/?uuid=39949c68-94c5-4837-bdb5-3d68be5f3b97"]}],"mendeley":{"formattedCitation":"Ibid.","plainTextFormattedCitation":"Ibid.","previouslyFormattedCitation":"Ibid."},"properties":{"noteIndex":9},"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Ibid.</w:t>
      </w:r>
      <w:r w:rsidRPr="00BE387D">
        <w:rPr>
          <w:rFonts w:ascii="Times New Roman" w:hAnsi="Times New Roman"/>
        </w:rPr>
        <w:fldChar w:fldCharType="end"/>
      </w:r>
    </w:p>
  </w:footnote>
  <w:footnote w:id="10">
    <w:p w14:paraId="7F4D3765" w14:textId="5CE4612A" w:rsidR="00BE387D" w:rsidRDefault="00BE387D" w:rsidP="005631A4">
      <w:pPr>
        <w:pStyle w:val="FootnoteText"/>
        <w:ind w:firstLine="720"/>
      </w:pPr>
      <w:r>
        <w:rPr>
          <w:rStyle w:val="FootnoteReference"/>
        </w:rPr>
        <w:footnoteRef/>
      </w:r>
      <w:r>
        <w:t xml:space="preserve"> </w:t>
      </w:r>
      <w:r w:rsidRPr="00BE387D">
        <w:rPr>
          <w:rFonts w:ascii="Times New Roman" w:hAnsi="Times New Roman"/>
        </w:rPr>
        <w:fldChar w:fldCharType="begin" w:fldLock="1"/>
      </w:r>
      <w:r w:rsidR="009F003C">
        <w:rPr>
          <w:rFonts w:ascii="Times New Roman" w:hAnsi="Times New Roman"/>
        </w:rPr>
        <w:instrText>ADDIN CSL_CITATION {"citationItems":[{"id":"ITEM-1","itemData":{"author":[{"dropping-particle":"","family":"Supadi","given":"","non-dropping-particle":"","parse-names":false,"suffix":""}],"id":"ITEM-1","issued":{"date-parts":[["2021"]]},"number-of-pages":"165-169","publisher":"UNJ Press","publisher-place":"(Jakarta:","title":"Manajemen Mutu Pendidikan","type":"book"},"uris":["http://www.mendeley.com/documents/?uuid=5c7b224e-e597-4262-babf-e67702be8158"]}],"mendeley":{"formattedCitation":"Supadi, &lt;i&gt;Manajemen Mutu Pendidikan&lt;/i&gt; ((Jakarta: UNJ Press, 2021).","manualFormatting":"Supadi, Manajemen Mutu Pendidikan ((Jakarta: UNJ Press, 2021) 165-169.","plainTextFormattedCitation":"Supadi, Manajemen Mutu Pendidikan ((Jakarta: UNJ Press, 2021).","previouslyFormattedCitation":"Supadi, &lt;i&gt;Manajemen Mutu Pendidikan&lt;/i&gt; ((Jakarta: UNJ Press, 2021)."},"properties":{"noteIndex":10},"schema":"https://github.com/citation-style-language/schema/raw/master/csl-citation.json"}</w:instrText>
      </w:r>
      <w:r w:rsidRPr="00BE387D">
        <w:rPr>
          <w:rFonts w:ascii="Times New Roman" w:hAnsi="Times New Roman"/>
        </w:rPr>
        <w:fldChar w:fldCharType="separate"/>
      </w:r>
      <w:r w:rsidRPr="00BE387D">
        <w:rPr>
          <w:rFonts w:ascii="Times New Roman" w:hAnsi="Times New Roman"/>
          <w:noProof/>
        </w:rPr>
        <w:t xml:space="preserve">Supadi, </w:t>
      </w:r>
      <w:r w:rsidRPr="00BE387D">
        <w:rPr>
          <w:rFonts w:ascii="Times New Roman" w:hAnsi="Times New Roman"/>
          <w:i/>
          <w:noProof/>
        </w:rPr>
        <w:t>Manajemen Mutu Pendidikan</w:t>
      </w:r>
      <w:r w:rsidRPr="00BE387D">
        <w:rPr>
          <w:rFonts w:ascii="Times New Roman" w:hAnsi="Times New Roman"/>
          <w:noProof/>
        </w:rPr>
        <w:t xml:space="preserve"> ((Jakarta: UNJ Press, 2021) 165-169.</w:t>
      </w:r>
      <w:r w:rsidRPr="00BE387D">
        <w:rPr>
          <w:rFonts w:ascii="Times New Roman" w:hAnsi="Times New Roman"/>
        </w:rPr>
        <w:fldChar w:fldCharType="end"/>
      </w:r>
    </w:p>
  </w:footnote>
  <w:footnote w:id="11">
    <w:p w14:paraId="6C593DB2" w14:textId="2CFFFC65" w:rsidR="009F003C" w:rsidRPr="009F003C" w:rsidRDefault="009F003C" w:rsidP="009F003C">
      <w:pPr>
        <w:pStyle w:val="FootnoteText"/>
        <w:ind w:firstLine="720"/>
        <w:rPr>
          <w:rFonts w:ascii="Times New Roman" w:hAnsi="Times New Roman"/>
        </w:rPr>
      </w:pPr>
      <w:r w:rsidRPr="009F003C">
        <w:rPr>
          <w:rStyle w:val="FootnoteReference"/>
          <w:rFonts w:ascii="Times New Roman" w:hAnsi="Times New Roman"/>
        </w:rPr>
        <w:footnoteRef/>
      </w:r>
      <w:r w:rsidRPr="009F003C">
        <w:rPr>
          <w:rFonts w:ascii="Times New Roman" w:hAnsi="Times New Roman"/>
        </w:rPr>
        <w:t xml:space="preserve"> </w:t>
      </w:r>
      <w:r w:rsidRPr="009F003C">
        <w:rPr>
          <w:rFonts w:ascii="Times New Roman" w:hAnsi="Times New Roman"/>
        </w:rPr>
        <w:fldChar w:fldCharType="begin" w:fldLock="1"/>
      </w:r>
      <w:r>
        <w:rPr>
          <w:rFonts w:ascii="Times New Roman" w:hAnsi="Times New Roman"/>
        </w:rPr>
        <w:instrText>ADDIN CSL_CITATION {"citationItems":[{"id":"ITEM-1","itemData":{"author":[{"dropping-particle":"","family":"S. Sagala.","given":"","non-dropping-particle":"","parse-names":false,"suffix":""}],"id":"ITEM-1","issued":{"date-parts":[["2009"]]},"number-of-pages":"119","publisher":"Alfabeta","publisher-place":"Bandung:","title":"Manajemen Strategik dalam Peningkatan Mutu Pendidikan","type":"book"},"uris":["http://www.mendeley.com/documents/?uuid=0fa7bfea-7ec9-4e1e-9cc7-d66e1621df66"]}],"mendeley":{"formattedCitation":"S. Sagala., &lt;i&gt;Manajemen Strategik Dalam Peningkatan Mutu Pendidikan&lt;/i&gt; (Bandung: Alfabeta, 2009).","manualFormatting":"S. Sagala., Manajemen Strategik Dalam Peningkatan Mutu Pendidikan (Bandung: Alfabeta, 2009) 119.","plainTextFormattedCitation":"S. Sagala., Manajemen Strategik Dalam Peningkatan Mutu Pendidikan (Bandung: Alfabeta, 2009).","previouslyFormattedCitation":"S. Sagala., &lt;i&gt;Manajemen Strategik Dalam Peningkatan Mutu Pendidikan&lt;/i&gt; (Bandung: Alfabeta, 2009)."},"properties":{"noteIndex":11},"schema":"https://github.com/citation-style-language/schema/raw/master/csl-citation.json"}</w:instrText>
      </w:r>
      <w:r w:rsidRPr="009F003C">
        <w:rPr>
          <w:rFonts w:ascii="Times New Roman" w:hAnsi="Times New Roman"/>
        </w:rPr>
        <w:fldChar w:fldCharType="separate"/>
      </w:r>
      <w:r w:rsidRPr="009F003C">
        <w:rPr>
          <w:rFonts w:ascii="Times New Roman" w:hAnsi="Times New Roman"/>
          <w:noProof/>
        </w:rPr>
        <w:t xml:space="preserve">S. Sagala., </w:t>
      </w:r>
      <w:r w:rsidRPr="009F003C">
        <w:rPr>
          <w:rFonts w:ascii="Times New Roman" w:hAnsi="Times New Roman"/>
          <w:i/>
          <w:noProof/>
        </w:rPr>
        <w:t>Manajemen Strategik Dalam Peningkatan Mutu Pendidikan</w:t>
      </w:r>
      <w:r w:rsidRPr="009F003C">
        <w:rPr>
          <w:rFonts w:ascii="Times New Roman" w:hAnsi="Times New Roman"/>
          <w:noProof/>
        </w:rPr>
        <w:t xml:space="preserve"> (Bandung: Alfabeta, 2009) 119.</w:t>
      </w:r>
      <w:r w:rsidRPr="009F003C">
        <w:rPr>
          <w:rFonts w:ascii="Times New Roman" w:hAnsi="Times New Roman"/>
        </w:rPr>
        <w:fldChar w:fldCharType="end"/>
      </w:r>
    </w:p>
  </w:footnote>
  <w:footnote w:id="12">
    <w:p w14:paraId="75378DBA" w14:textId="77777777" w:rsidR="00B618C4" w:rsidRPr="009F003C" w:rsidRDefault="00B618C4" w:rsidP="00B618C4">
      <w:pPr>
        <w:pStyle w:val="FootnoteText"/>
        <w:ind w:firstLine="720"/>
        <w:rPr>
          <w:rFonts w:ascii="Times New Roman" w:hAnsi="Times New Roman"/>
          <w:lang w:val="id-ID"/>
        </w:rPr>
      </w:pPr>
      <w:r w:rsidRPr="009F003C">
        <w:rPr>
          <w:rStyle w:val="FootnoteReference"/>
          <w:rFonts w:ascii="Times New Roman" w:hAnsi="Times New Roman"/>
        </w:rPr>
        <w:footnoteRef/>
      </w:r>
      <w:r w:rsidRPr="009F003C">
        <w:rPr>
          <w:rFonts w:ascii="Times New Roman" w:hAnsi="Times New Roman"/>
        </w:rPr>
        <w:t xml:space="preserve"> </w:t>
      </w:r>
      <w:r w:rsidRPr="009F003C">
        <w:rPr>
          <w:rFonts w:ascii="Times New Roman" w:hAnsi="Times New Roman"/>
        </w:rPr>
        <w:fldChar w:fldCharType="begin"/>
      </w:r>
      <w:r w:rsidRPr="009F003C">
        <w:rPr>
          <w:rFonts w:ascii="Times New Roman" w:hAnsi="Times New Roman"/>
        </w:rPr>
        <w:instrText xml:space="preserve"> ADDIN ZOTERO_ITEM CSL_CITATION {"citationID":"YQ8jQpGU","properties":{"formattedCitation":"Suwanto, {\\i{}Budaya Kerja Guru} (Lampung: CV.GRE PUBLISHING, 2019), 90.","plainCitation":"Suwanto, Budaya Kerja Guru (Lampung: CV.GRE PUBLISHING, 2019), 90.","noteIndex":6},"citationItems":[{"id":146,"uris":["http://zotero.org/users/local/2YG0Al3Y/items/6VEQC7FA"],"itemData":{"id":146,"type":"book","event-place":"Lampung","publisher":"CV.GRE PUBLISHING","publisher-place":"Lampung","title":"Budaya Kerja Guru","author":[{"literal":"Suwanto"}],"issued":{"date-parts":[["2019"]]}},"locator":"90","label":"page"}],"schema":"https://github.com/citation-style-language/schema/raw/master/csl-citation.json"} </w:instrText>
      </w:r>
      <w:r w:rsidRPr="009F003C">
        <w:rPr>
          <w:rFonts w:ascii="Times New Roman" w:hAnsi="Times New Roman"/>
        </w:rPr>
        <w:fldChar w:fldCharType="separate"/>
      </w:r>
      <w:proofErr w:type="spellStart"/>
      <w:r w:rsidRPr="009F003C">
        <w:rPr>
          <w:rFonts w:ascii="Times New Roman" w:hAnsi="Times New Roman"/>
          <w:szCs w:val="24"/>
        </w:rPr>
        <w:t>Suwanto</w:t>
      </w:r>
      <w:proofErr w:type="spellEnd"/>
      <w:r w:rsidRPr="009F003C">
        <w:rPr>
          <w:rFonts w:ascii="Times New Roman" w:hAnsi="Times New Roman"/>
          <w:szCs w:val="24"/>
        </w:rPr>
        <w:t xml:space="preserve">, </w:t>
      </w:r>
      <w:proofErr w:type="spellStart"/>
      <w:r w:rsidRPr="009F003C">
        <w:rPr>
          <w:rFonts w:ascii="Times New Roman" w:hAnsi="Times New Roman"/>
          <w:i/>
          <w:iCs/>
          <w:szCs w:val="24"/>
        </w:rPr>
        <w:t>Budaya</w:t>
      </w:r>
      <w:proofErr w:type="spellEnd"/>
      <w:r w:rsidRPr="009F003C">
        <w:rPr>
          <w:rFonts w:ascii="Times New Roman" w:hAnsi="Times New Roman"/>
          <w:i/>
          <w:iCs/>
          <w:szCs w:val="24"/>
        </w:rPr>
        <w:t xml:space="preserve"> </w:t>
      </w:r>
      <w:proofErr w:type="spellStart"/>
      <w:r w:rsidRPr="009F003C">
        <w:rPr>
          <w:rFonts w:ascii="Times New Roman" w:hAnsi="Times New Roman"/>
          <w:i/>
          <w:iCs/>
          <w:szCs w:val="24"/>
        </w:rPr>
        <w:t>Kerja</w:t>
      </w:r>
      <w:proofErr w:type="spellEnd"/>
      <w:r w:rsidRPr="009F003C">
        <w:rPr>
          <w:rFonts w:ascii="Times New Roman" w:hAnsi="Times New Roman"/>
          <w:i/>
          <w:iCs/>
          <w:szCs w:val="24"/>
        </w:rPr>
        <w:t xml:space="preserve"> Guru</w:t>
      </w:r>
      <w:r w:rsidRPr="009F003C">
        <w:rPr>
          <w:rFonts w:ascii="Times New Roman" w:hAnsi="Times New Roman"/>
          <w:szCs w:val="24"/>
        </w:rPr>
        <w:t xml:space="preserve"> (Lampung: CV.GRE PUBLISHING, 2019), 90.</w:t>
      </w:r>
      <w:r w:rsidRPr="009F003C">
        <w:rPr>
          <w:rFonts w:ascii="Times New Roman" w:hAnsi="Times New Roman"/>
        </w:rPr>
        <w:fldChar w:fldCharType="end"/>
      </w:r>
    </w:p>
  </w:footnote>
  <w:footnote w:id="13">
    <w:p w14:paraId="6F450211" w14:textId="77777777" w:rsidR="00B618C4" w:rsidRPr="009F003C" w:rsidRDefault="00B618C4" w:rsidP="00B618C4">
      <w:pPr>
        <w:pStyle w:val="FootnoteText"/>
        <w:ind w:firstLine="720"/>
        <w:rPr>
          <w:rFonts w:ascii="Times New Roman" w:hAnsi="Times New Roman"/>
          <w:lang w:val="id-ID"/>
        </w:rPr>
      </w:pPr>
      <w:r w:rsidRPr="009F003C">
        <w:rPr>
          <w:rStyle w:val="FootnoteReference"/>
          <w:rFonts w:ascii="Times New Roman" w:hAnsi="Times New Roman"/>
        </w:rPr>
        <w:footnoteRef/>
      </w:r>
      <w:r w:rsidRPr="009F003C">
        <w:rPr>
          <w:rFonts w:ascii="Times New Roman" w:hAnsi="Times New Roman"/>
        </w:rPr>
        <w:t xml:space="preserve"> </w:t>
      </w:r>
      <w:r w:rsidRPr="009F003C">
        <w:rPr>
          <w:rFonts w:ascii="Times New Roman" w:hAnsi="Times New Roman"/>
        </w:rPr>
        <w:fldChar w:fldCharType="begin"/>
      </w:r>
      <w:r w:rsidRPr="009F003C">
        <w:rPr>
          <w:rFonts w:ascii="Times New Roman" w:hAnsi="Times New Roman"/>
        </w:rPr>
        <w:instrText xml:space="preserve"> ADDIN ZOTERO_ITEM CSL_CITATION {"citationID":"LPekBUwO","properties":{"formattedCitation":"Suwanto, 92.","plainCitation":"Suwanto, 92.","noteIndex":7},"citationItems":[{"id":146,"uris":["http://zotero.org/users/local/2YG0Al3Y/items/6VEQC7FA"],"itemData":{"id":146,"type":"book","event-place":"Lampung","publisher":"CV.GRE PUBLISHING","publisher-place":"Lampung","title":"Budaya Kerja Guru","author":[{"literal":"Suwanto"}],"issued":{"date-parts":[["2019"]]}},"locator":"92","label":"page"}],"schema":"https://github.com/citation-style-language/schema/raw/master/csl-citation.json"} </w:instrText>
      </w:r>
      <w:r w:rsidRPr="009F003C">
        <w:rPr>
          <w:rFonts w:ascii="Times New Roman" w:hAnsi="Times New Roman"/>
        </w:rPr>
        <w:fldChar w:fldCharType="separate"/>
      </w:r>
      <w:proofErr w:type="spellStart"/>
      <w:r w:rsidRPr="009F003C">
        <w:rPr>
          <w:rFonts w:ascii="Times New Roman" w:hAnsi="Times New Roman"/>
        </w:rPr>
        <w:t>Suwanto</w:t>
      </w:r>
      <w:proofErr w:type="spellEnd"/>
      <w:r w:rsidRPr="009F003C">
        <w:rPr>
          <w:rFonts w:ascii="Times New Roman" w:hAnsi="Times New Roman"/>
        </w:rPr>
        <w:t>, 92.</w:t>
      </w:r>
      <w:r w:rsidRPr="009F003C">
        <w:rPr>
          <w:rFonts w:ascii="Times New Roman" w:hAnsi="Times New Roman"/>
        </w:rPr>
        <w:fldChar w:fldCharType="end"/>
      </w:r>
    </w:p>
  </w:footnote>
  <w:footnote w:id="14">
    <w:p w14:paraId="456D3CCA" w14:textId="77777777" w:rsidR="00B618C4" w:rsidRPr="009F003C" w:rsidRDefault="00B618C4" w:rsidP="00244F78">
      <w:pPr>
        <w:pStyle w:val="FootnoteText"/>
        <w:ind w:firstLine="720"/>
        <w:rPr>
          <w:rFonts w:ascii="Times New Roman" w:hAnsi="Times New Roman"/>
          <w:lang w:val="id-ID"/>
        </w:rPr>
      </w:pPr>
      <w:r w:rsidRPr="009F003C">
        <w:rPr>
          <w:rStyle w:val="FootnoteReference"/>
          <w:rFonts w:ascii="Times New Roman" w:hAnsi="Times New Roman"/>
        </w:rPr>
        <w:footnoteRef/>
      </w:r>
      <w:r w:rsidRPr="009F003C">
        <w:rPr>
          <w:rFonts w:ascii="Times New Roman" w:hAnsi="Times New Roman"/>
        </w:rPr>
        <w:t xml:space="preserve"> </w:t>
      </w:r>
      <w:r w:rsidRPr="009F003C">
        <w:rPr>
          <w:rFonts w:ascii="Times New Roman" w:hAnsi="Times New Roman"/>
        </w:rPr>
        <w:fldChar w:fldCharType="begin"/>
      </w:r>
      <w:r w:rsidRPr="009F003C">
        <w:rPr>
          <w:rFonts w:ascii="Times New Roman" w:hAnsi="Times New Roman"/>
        </w:rPr>
        <w:instrText xml:space="preserve"> ADDIN ZOTERO_ITEM CSL_CITATION {"citationID":"VdpHvzA7","properties":{"formattedCitation":"Anastasia Dewi Anggraeni, \\uc0\\u8220{}Pengaruh Persepsi Atas Kemampuan Manajerial Kepala Sekolah dan Budaya Organisasi Terhadap Kinerja Guru,\\uc0\\u8221{} {\\i{}Faktor Jurnal Ilmiah Kependidikan} Vol. 4 No. 3 (November 2017): 257.","plainCitation":"Anastasia Dewi Anggraeni, “Pengaruh Persepsi Atas Kemampuan Manajerial Kepala Sekolah dan Budaya Organisasi Terhadap Kinerja Guru,” Faktor Jurnal Ilmiah Kependidikan Vol. 4 No. 3 (November 2017): 257.","noteIndex":8},"citationItems":[{"id":147,"uris":["http://zotero.org/users/local/2YG0Al3Y/items/VZD56FBX"],"itemData":{"id":147,"type":"article-journal","container-title":"Faktor Jurnal Ilmiah Kependidikan","title":"Pengaruh Persepsi Atas Kemampuan Manajerial Kepala Sekolah dan Budaya Organisasi Terhadap Kinerja Guru","volume":"Vol. 4 No. 3","author":[{"literal":"Anastasia Dewi Anggraeni"}],"issued":{"date-parts":[["2017",11]]}},"locator":"257","label":"page"}],"schema":"https://github.com/citation-style-language/schema/raw/master/csl-citation.json"} </w:instrText>
      </w:r>
      <w:r w:rsidRPr="009F003C">
        <w:rPr>
          <w:rFonts w:ascii="Times New Roman" w:hAnsi="Times New Roman"/>
        </w:rPr>
        <w:fldChar w:fldCharType="separate"/>
      </w:r>
      <w:r w:rsidRPr="009F003C">
        <w:rPr>
          <w:rFonts w:ascii="Times New Roman" w:hAnsi="Times New Roman"/>
          <w:szCs w:val="24"/>
        </w:rPr>
        <w:t xml:space="preserve">Anastasia </w:t>
      </w:r>
      <w:proofErr w:type="spellStart"/>
      <w:r w:rsidRPr="009F003C">
        <w:rPr>
          <w:rFonts w:ascii="Times New Roman" w:hAnsi="Times New Roman"/>
          <w:szCs w:val="24"/>
        </w:rPr>
        <w:t>Dewi</w:t>
      </w:r>
      <w:proofErr w:type="spellEnd"/>
      <w:r w:rsidRPr="009F003C">
        <w:rPr>
          <w:rFonts w:ascii="Times New Roman" w:hAnsi="Times New Roman"/>
          <w:szCs w:val="24"/>
        </w:rPr>
        <w:t xml:space="preserve"> </w:t>
      </w:r>
      <w:proofErr w:type="spellStart"/>
      <w:r w:rsidRPr="009F003C">
        <w:rPr>
          <w:rFonts w:ascii="Times New Roman" w:hAnsi="Times New Roman"/>
          <w:szCs w:val="24"/>
        </w:rPr>
        <w:t>Anggraeni</w:t>
      </w:r>
      <w:proofErr w:type="spellEnd"/>
      <w:r w:rsidRPr="009F003C">
        <w:rPr>
          <w:rFonts w:ascii="Times New Roman" w:hAnsi="Times New Roman"/>
          <w:szCs w:val="24"/>
        </w:rPr>
        <w:t>, “</w:t>
      </w:r>
      <w:proofErr w:type="spellStart"/>
      <w:r w:rsidRPr="009F003C">
        <w:rPr>
          <w:rFonts w:ascii="Times New Roman" w:hAnsi="Times New Roman"/>
          <w:szCs w:val="24"/>
        </w:rPr>
        <w:t>Pengaruh</w:t>
      </w:r>
      <w:proofErr w:type="spellEnd"/>
      <w:r w:rsidRPr="009F003C">
        <w:rPr>
          <w:rFonts w:ascii="Times New Roman" w:hAnsi="Times New Roman"/>
          <w:szCs w:val="24"/>
        </w:rPr>
        <w:t xml:space="preserve"> </w:t>
      </w:r>
      <w:proofErr w:type="spellStart"/>
      <w:r w:rsidRPr="009F003C">
        <w:rPr>
          <w:rFonts w:ascii="Times New Roman" w:hAnsi="Times New Roman"/>
          <w:szCs w:val="24"/>
        </w:rPr>
        <w:t>Persepsi</w:t>
      </w:r>
      <w:proofErr w:type="spellEnd"/>
      <w:r w:rsidRPr="009F003C">
        <w:rPr>
          <w:rFonts w:ascii="Times New Roman" w:hAnsi="Times New Roman"/>
          <w:szCs w:val="24"/>
        </w:rPr>
        <w:t xml:space="preserve"> Atas </w:t>
      </w:r>
      <w:proofErr w:type="spellStart"/>
      <w:r w:rsidRPr="009F003C">
        <w:rPr>
          <w:rFonts w:ascii="Times New Roman" w:hAnsi="Times New Roman"/>
          <w:szCs w:val="24"/>
        </w:rPr>
        <w:t>Kemampuan</w:t>
      </w:r>
      <w:proofErr w:type="spellEnd"/>
      <w:r w:rsidRPr="009F003C">
        <w:rPr>
          <w:rFonts w:ascii="Times New Roman" w:hAnsi="Times New Roman"/>
          <w:szCs w:val="24"/>
        </w:rPr>
        <w:t xml:space="preserve"> </w:t>
      </w:r>
      <w:proofErr w:type="spellStart"/>
      <w:r w:rsidRPr="009F003C">
        <w:rPr>
          <w:rFonts w:ascii="Times New Roman" w:hAnsi="Times New Roman"/>
          <w:szCs w:val="24"/>
        </w:rPr>
        <w:t>Manajerial</w:t>
      </w:r>
      <w:proofErr w:type="spellEnd"/>
      <w:r w:rsidRPr="009F003C">
        <w:rPr>
          <w:rFonts w:ascii="Times New Roman" w:hAnsi="Times New Roman"/>
          <w:szCs w:val="24"/>
        </w:rPr>
        <w:t xml:space="preserve"> </w:t>
      </w:r>
      <w:proofErr w:type="spellStart"/>
      <w:r w:rsidRPr="009F003C">
        <w:rPr>
          <w:rFonts w:ascii="Times New Roman" w:hAnsi="Times New Roman"/>
          <w:szCs w:val="24"/>
        </w:rPr>
        <w:t>Kepala</w:t>
      </w:r>
      <w:proofErr w:type="spellEnd"/>
      <w:r w:rsidRPr="009F003C">
        <w:rPr>
          <w:rFonts w:ascii="Times New Roman" w:hAnsi="Times New Roman"/>
          <w:szCs w:val="24"/>
        </w:rPr>
        <w:t xml:space="preserve"> </w:t>
      </w:r>
      <w:proofErr w:type="spellStart"/>
      <w:r w:rsidRPr="009F003C">
        <w:rPr>
          <w:rFonts w:ascii="Times New Roman" w:hAnsi="Times New Roman"/>
          <w:szCs w:val="24"/>
        </w:rPr>
        <w:t>Sekolah</w:t>
      </w:r>
      <w:proofErr w:type="spellEnd"/>
      <w:r w:rsidRPr="009F003C">
        <w:rPr>
          <w:rFonts w:ascii="Times New Roman" w:hAnsi="Times New Roman"/>
          <w:szCs w:val="24"/>
        </w:rPr>
        <w:t xml:space="preserve"> dan </w:t>
      </w:r>
      <w:proofErr w:type="spellStart"/>
      <w:r w:rsidRPr="009F003C">
        <w:rPr>
          <w:rFonts w:ascii="Times New Roman" w:hAnsi="Times New Roman"/>
          <w:szCs w:val="24"/>
        </w:rPr>
        <w:t>Budaya</w:t>
      </w:r>
      <w:proofErr w:type="spellEnd"/>
      <w:r w:rsidRPr="009F003C">
        <w:rPr>
          <w:rFonts w:ascii="Times New Roman" w:hAnsi="Times New Roman"/>
          <w:szCs w:val="24"/>
        </w:rPr>
        <w:t xml:space="preserve"> </w:t>
      </w:r>
      <w:proofErr w:type="spellStart"/>
      <w:r w:rsidRPr="009F003C">
        <w:rPr>
          <w:rFonts w:ascii="Times New Roman" w:hAnsi="Times New Roman"/>
          <w:szCs w:val="24"/>
        </w:rPr>
        <w:t>Organisasi</w:t>
      </w:r>
      <w:proofErr w:type="spellEnd"/>
      <w:r w:rsidRPr="009F003C">
        <w:rPr>
          <w:rFonts w:ascii="Times New Roman" w:hAnsi="Times New Roman"/>
          <w:szCs w:val="24"/>
        </w:rPr>
        <w:t xml:space="preserve"> </w:t>
      </w:r>
      <w:proofErr w:type="spellStart"/>
      <w:r w:rsidRPr="009F003C">
        <w:rPr>
          <w:rFonts w:ascii="Times New Roman" w:hAnsi="Times New Roman"/>
          <w:szCs w:val="24"/>
        </w:rPr>
        <w:t>Terhadap</w:t>
      </w:r>
      <w:proofErr w:type="spellEnd"/>
      <w:r w:rsidRPr="009F003C">
        <w:rPr>
          <w:rFonts w:ascii="Times New Roman" w:hAnsi="Times New Roman"/>
          <w:szCs w:val="24"/>
        </w:rPr>
        <w:t xml:space="preserve"> Kinerja Guru,” </w:t>
      </w:r>
      <w:proofErr w:type="spellStart"/>
      <w:r w:rsidRPr="009F003C">
        <w:rPr>
          <w:rFonts w:ascii="Times New Roman" w:hAnsi="Times New Roman"/>
          <w:i/>
          <w:iCs/>
          <w:szCs w:val="24"/>
        </w:rPr>
        <w:t>Faktor</w:t>
      </w:r>
      <w:proofErr w:type="spellEnd"/>
      <w:r w:rsidRPr="009F003C">
        <w:rPr>
          <w:rFonts w:ascii="Times New Roman" w:hAnsi="Times New Roman"/>
          <w:i/>
          <w:iCs/>
          <w:szCs w:val="24"/>
        </w:rPr>
        <w:t xml:space="preserve"> </w:t>
      </w:r>
      <w:proofErr w:type="spellStart"/>
      <w:r w:rsidRPr="009F003C">
        <w:rPr>
          <w:rFonts w:ascii="Times New Roman" w:hAnsi="Times New Roman"/>
          <w:i/>
          <w:iCs/>
          <w:szCs w:val="24"/>
        </w:rPr>
        <w:t>Jurnal</w:t>
      </w:r>
      <w:proofErr w:type="spellEnd"/>
      <w:r w:rsidRPr="009F003C">
        <w:rPr>
          <w:rFonts w:ascii="Times New Roman" w:hAnsi="Times New Roman"/>
          <w:i/>
          <w:iCs/>
          <w:szCs w:val="24"/>
        </w:rPr>
        <w:t xml:space="preserve"> </w:t>
      </w:r>
      <w:proofErr w:type="spellStart"/>
      <w:r w:rsidRPr="009F003C">
        <w:rPr>
          <w:rFonts w:ascii="Times New Roman" w:hAnsi="Times New Roman"/>
          <w:i/>
          <w:iCs/>
          <w:szCs w:val="24"/>
        </w:rPr>
        <w:t>Ilmiah</w:t>
      </w:r>
      <w:proofErr w:type="spellEnd"/>
      <w:r w:rsidRPr="009F003C">
        <w:rPr>
          <w:rFonts w:ascii="Times New Roman" w:hAnsi="Times New Roman"/>
          <w:i/>
          <w:iCs/>
          <w:szCs w:val="24"/>
        </w:rPr>
        <w:t xml:space="preserve"> </w:t>
      </w:r>
      <w:proofErr w:type="spellStart"/>
      <w:r w:rsidRPr="009F003C">
        <w:rPr>
          <w:rFonts w:ascii="Times New Roman" w:hAnsi="Times New Roman"/>
          <w:i/>
          <w:iCs/>
          <w:szCs w:val="24"/>
        </w:rPr>
        <w:t>Kependidikan</w:t>
      </w:r>
      <w:proofErr w:type="spellEnd"/>
      <w:r w:rsidRPr="009F003C">
        <w:rPr>
          <w:rFonts w:ascii="Times New Roman" w:hAnsi="Times New Roman"/>
          <w:szCs w:val="24"/>
        </w:rPr>
        <w:t xml:space="preserve"> Vol. 4 No. 3 (November 2017): 257.</w:t>
      </w:r>
      <w:r w:rsidRPr="009F003C">
        <w:rPr>
          <w:rFonts w:ascii="Times New Roman" w:hAnsi="Times New Roman"/>
        </w:rPr>
        <w:fldChar w:fldCharType="end"/>
      </w:r>
    </w:p>
  </w:footnote>
  <w:footnote w:id="15">
    <w:p w14:paraId="46C2083C" w14:textId="6E707A6A" w:rsidR="009F003C" w:rsidRDefault="009F003C" w:rsidP="009F003C">
      <w:pPr>
        <w:pStyle w:val="FootnoteText"/>
        <w:ind w:firstLine="720"/>
      </w:pPr>
      <w:r w:rsidRPr="009F003C">
        <w:rPr>
          <w:rStyle w:val="FootnoteReference"/>
          <w:rFonts w:ascii="Times New Roman" w:hAnsi="Times New Roman"/>
        </w:rPr>
        <w:footnoteRef/>
      </w:r>
      <w:r w:rsidRPr="009F003C">
        <w:rPr>
          <w:rFonts w:ascii="Times New Roman" w:hAnsi="Times New Roman"/>
        </w:rPr>
        <w:t xml:space="preserve"> </w:t>
      </w:r>
      <w:r w:rsidRPr="009F003C">
        <w:rPr>
          <w:rFonts w:ascii="Times New Roman" w:hAnsi="Times New Roman"/>
        </w:rPr>
        <w:fldChar w:fldCharType="begin" w:fldLock="1"/>
      </w:r>
      <w:r>
        <w:rPr>
          <w:rFonts w:ascii="Times New Roman" w:hAnsi="Times New Roman"/>
        </w:rPr>
        <w:instrText>ADDIN CSL_CITATION {"citationItems":[{"id":"ITEM-1","itemData":{"author":[{"dropping-particle":"","family":"Rusman","given":"","non-dropping-particle":"","parse-names":false,"suffix":""}],"id":"ITEM-1","issued":{"date-parts":[["2011"]]},"number-of-pages":"85","publisher":"PT Raja Grafindo Persada","publisher-place":"Jakarta:","title":"Model-model Pembelajaran","type":"book"},"uris":["http://www.mendeley.com/documents/?uuid=d9c8780d-27d3-44ba-b261-f6ce028ca5c9"]}],"mendeley":{"formattedCitation":"Rusman, &lt;i&gt;Model-Model Pembelajaran&lt;/i&gt; (Jakarta: PT Raja Grafindo Persada, 2011).","manualFormatting":"Rusman, Model-Model Pembelajaran (Jakarta: PT Raja Grafindo Persada, 2011) 85.","plainTextFormattedCitation":"Rusman, Model-Model Pembelajaran (Jakarta: PT Raja Grafindo Persada, 2011).","previouslyFormattedCitation":"Rusman, &lt;i&gt;Model-Model Pembelajaran&lt;/i&gt; (Jakarta: PT Raja Grafindo Persada, 2011)."},"properties":{"noteIndex":15},"schema":"https://github.com/citation-style-language/schema/raw/master/csl-citation.json"}</w:instrText>
      </w:r>
      <w:r w:rsidRPr="009F003C">
        <w:rPr>
          <w:rFonts w:ascii="Times New Roman" w:hAnsi="Times New Roman"/>
        </w:rPr>
        <w:fldChar w:fldCharType="separate"/>
      </w:r>
      <w:r w:rsidRPr="009F003C">
        <w:rPr>
          <w:rFonts w:ascii="Times New Roman" w:hAnsi="Times New Roman"/>
          <w:noProof/>
        </w:rPr>
        <w:t xml:space="preserve">Rusman, </w:t>
      </w:r>
      <w:r w:rsidRPr="009F003C">
        <w:rPr>
          <w:rFonts w:ascii="Times New Roman" w:hAnsi="Times New Roman"/>
          <w:i/>
          <w:noProof/>
        </w:rPr>
        <w:t>Model-Model Pembelajaran</w:t>
      </w:r>
      <w:r w:rsidRPr="009F003C">
        <w:rPr>
          <w:rFonts w:ascii="Times New Roman" w:hAnsi="Times New Roman"/>
          <w:noProof/>
        </w:rPr>
        <w:t xml:space="preserve"> (Jakarta: PT Raja Grafindo Persada, 2011) 85.</w:t>
      </w:r>
      <w:r w:rsidRPr="009F003C">
        <w:rPr>
          <w:rFonts w:ascii="Times New Roman" w:hAnsi="Times New Roman"/>
        </w:rPr>
        <w:fldChar w:fldCharType="end"/>
      </w:r>
    </w:p>
  </w:footnote>
  <w:footnote w:id="16">
    <w:p w14:paraId="6FB00597" w14:textId="7D54FD46" w:rsidR="009F003C" w:rsidRPr="00480124" w:rsidRDefault="009F003C" w:rsidP="00D77AC2">
      <w:pPr>
        <w:pStyle w:val="FootnoteText"/>
        <w:ind w:firstLine="720"/>
        <w:rPr>
          <w:rFonts w:ascii="Times New Roman" w:hAnsi="Times New Roman"/>
        </w:rPr>
      </w:pPr>
      <w:r w:rsidRPr="00480124">
        <w:rPr>
          <w:rStyle w:val="FootnoteReference"/>
          <w:rFonts w:ascii="Times New Roman" w:hAnsi="Times New Roman"/>
        </w:rPr>
        <w:footnoteRef/>
      </w:r>
      <w:r w:rsidRPr="00480124">
        <w:rPr>
          <w:rFonts w:ascii="Times New Roman" w:hAnsi="Times New Roman"/>
        </w:rPr>
        <w:t xml:space="preserve"> </w:t>
      </w:r>
      <w:r w:rsidRPr="00480124">
        <w:rPr>
          <w:rFonts w:ascii="Times New Roman" w:hAnsi="Times New Roman"/>
        </w:rPr>
        <w:fldChar w:fldCharType="begin" w:fldLock="1"/>
      </w:r>
      <w:r w:rsidR="00480124" w:rsidRPr="00480124">
        <w:rPr>
          <w:rFonts w:ascii="Times New Roman" w:hAnsi="Times New Roman"/>
        </w:rPr>
        <w:instrText>ADDIN CSL_CITATION {"citationItems":[{"id":"ITEM-1","itemData":{"author":[{"dropping-particle":"","family":"Neneng Aminah","given":"dkk.","non-dropping-particle":"","parse-names":false,"suffix":""}],"id":"ITEM-1","issued":{"date-parts":[["2019"]]},"number-of-pages":"57-58","publisher":"KovRinz Publishing","publisher-place":"Cirebon:","title":"Keterampilan Dasar Mengajar","type":"book"},"uris":["http://www.mendeley.com/documents/?uuid=b94c9734-5b44-4d20-86bb-76547c58edc7"]}],"mendeley":{"formattedCitation":"dkk. Neneng Aminah, &lt;i&gt;Keterampilan Dasar Mengajar&lt;/i&gt; (Cirebon: KovRinz Publishing, 2019).","manualFormatting":"Neneng Aminah,  Keterampilan Dasar Mengajar (Cirebon: KovRinz Publishing, 2019) 57-58.","plainTextFormattedCitation":"dkk. Neneng Aminah, Keterampilan Dasar Mengajar (Cirebon: KovRinz Publishing, 2019).","previouslyFormattedCitation":"dkk. Neneng Aminah, &lt;i&gt;Keterampilan Dasar Mengajar&lt;/i&gt; (Cirebon: KovRinz Publishing, 2019)."},"properties":{"noteIndex":16},"schema":"https://github.com/citation-style-language/schema/raw/master/csl-citation.json"}</w:instrText>
      </w:r>
      <w:r w:rsidRPr="00480124">
        <w:rPr>
          <w:rFonts w:ascii="Times New Roman" w:hAnsi="Times New Roman"/>
        </w:rPr>
        <w:fldChar w:fldCharType="separate"/>
      </w:r>
      <w:r w:rsidRPr="00480124">
        <w:rPr>
          <w:rFonts w:ascii="Times New Roman" w:hAnsi="Times New Roman"/>
          <w:noProof/>
        </w:rPr>
        <w:t xml:space="preserve">Neneng Aminah,  </w:t>
      </w:r>
      <w:r w:rsidRPr="00480124">
        <w:rPr>
          <w:rFonts w:ascii="Times New Roman" w:hAnsi="Times New Roman"/>
          <w:i/>
          <w:noProof/>
        </w:rPr>
        <w:t>Keterampilan Dasar Mengajar</w:t>
      </w:r>
      <w:r w:rsidRPr="00480124">
        <w:rPr>
          <w:rFonts w:ascii="Times New Roman" w:hAnsi="Times New Roman"/>
          <w:noProof/>
        </w:rPr>
        <w:t xml:space="preserve"> (Cirebon: KovRinz Publishing, 2019) 57-58.</w:t>
      </w:r>
      <w:r w:rsidRPr="00480124">
        <w:rPr>
          <w:rFonts w:ascii="Times New Roman" w:hAnsi="Times New Roman"/>
        </w:rPr>
        <w:fldChar w:fldCharType="end"/>
      </w:r>
    </w:p>
  </w:footnote>
  <w:footnote w:id="17">
    <w:p w14:paraId="1A05C1CA" w14:textId="45CF65E9" w:rsidR="00480124" w:rsidRDefault="00480124" w:rsidP="00480124">
      <w:pPr>
        <w:pStyle w:val="FootnoteText"/>
        <w:ind w:firstLine="720"/>
      </w:pPr>
      <w:r w:rsidRPr="00480124">
        <w:rPr>
          <w:rStyle w:val="FootnoteReference"/>
          <w:rFonts w:ascii="Times New Roman" w:hAnsi="Times New Roman"/>
        </w:rPr>
        <w:footnoteRef/>
      </w:r>
      <w:r w:rsidRPr="00480124">
        <w:rPr>
          <w:rFonts w:ascii="Times New Roman" w:hAnsi="Times New Roman"/>
        </w:rPr>
        <w:t xml:space="preserve"> </w:t>
      </w:r>
      <w:r w:rsidRPr="00480124">
        <w:rPr>
          <w:rFonts w:ascii="Times New Roman" w:hAnsi="Times New Roman"/>
        </w:rPr>
        <w:fldChar w:fldCharType="begin" w:fldLock="1"/>
      </w:r>
      <w:r>
        <w:rPr>
          <w:rFonts w:ascii="Times New Roman" w:hAnsi="Times New Roman"/>
        </w:rPr>
        <w:instrText>ADDIN CSL_CITATION {"citationItems":[{"id":"ITEM-1","itemData":{"author":[{"dropping-particle":"","family":"Irvan Wandiri","given":"","non-dropping-particle":"","parse-names":false,"suffix":""}],"id":"ITEM-1","issued":{"date-parts":[["2018"]]},"number-of-pages":"15","publisher":"PT. Mediatama Digital Cendekia","publisher-place":", Tangerang:","title":"Upaya meningkatkan keterampilan menjelaskan dan bertanya guru melalui supervisi klinis di SMA","type":"book"},"uris":["http://www.mendeley.com/documents/?uuid=b7f2cf57-1874-4e63-ae3e-57b98e4a26a6"]}],"mendeley":{"formattedCitation":"Irvan Wandiri, &lt;i&gt;Upaya Meningkatkan Keterampilan Menjelaskan Dan Bertanya Guru Melalui Supervisi Klinis Di SMA&lt;/i&gt; (, Tangerang: PT. Mediatama Digital Cendekia, 2018).","manualFormatting":"Irvan Wandiri, Upaya Meningkatkan Keterampilan Menjelaskan Dan Bertanya Guru Melalui Supervisi Klinis Di SMA (, Tangerang: PT. Mediatama Digital Cendekia, 2018) 15.","plainTextFormattedCitation":"Irvan Wandiri, Upaya Meningkatkan Keterampilan Menjelaskan Dan Bertanya Guru Melalui Supervisi Klinis Di SMA (, Tangerang: PT. Mediatama Digital Cendekia, 2018).","previouslyFormattedCitation":"Irvan Wandiri, &lt;i&gt;Upaya Meningkatkan Keterampilan Menjelaskan Dan Bertanya Guru Melalui Supervisi Klinis Di SMA&lt;/i&gt; (, Tangerang: PT. Mediatama Digital Cendekia, 2018)."},"properties":{"noteIndex":17},"schema":"https://github.com/citation-style-language/schema/raw/master/csl-citation.json"}</w:instrText>
      </w:r>
      <w:r w:rsidRPr="00480124">
        <w:rPr>
          <w:rFonts w:ascii="Times New Roman" w:hAnsi="Times New Roman"/>
        </w:rPr>
        <w:fldChar w:fldCharType="separate"/>
      </w:r>
      <w:r w:rsidRPr="00480124">
        <w:rPr>
          <w:rFonts w:ascii="Times New Roman" w:hAnsi="Times New Roman"/>
          <w:noProof/>
        </w:rPr>
        <w:t xml:space="preserve">Irvan Wandiri, </w:t>
      </w:r>
      <w:r w:rsidRPr="00480124">
        <w:rPr>
          <w:rFonts w:ascii="Times New Roman" w:hAnsi="Times New Roman"/>
          <w:i/>
          <w:noProof/>
        </w:rPr>
        <w:t>Upaya Meningkatkan Keterampilan Menjelaskan Dan Bertanya Guru Melalui Supervisi Klinis Di SMA</w:t>
      </w:r>
      <w:r w:rsidRPr="00480124">
        <w:rPr>
          <w:rFonts w:ascii="Times New Roman" w:hAnsi="Times New Roman"/>
          <w:noProof/>
        </w:rPr>
        <w:t xml:space="preserve"> (, Tangerang: PT. Mediatama Digital Cendekia, 2018) 15.</w:t>
      </w:r>
      <w:r w:rsidRPr="00480124">
        <w:rPr>
          <w:rFonts w:ascii="Times New Roman" w:hAnsi="Times New Roman"/>
        </w:rPr>
        <w:fldChar w:fldCharType="end"/>
      </w:r>
    </w:p>
  </w:footnote>
  <w:footnote w:id="18">
    <w:p w14:paraId="57563AC8" w14:textId="5D726827" w:rsidR="00480124" w:rsidRPr="00940C6C" w:rsidRDefault="00480124" w:rsidP="00480124">
      <w:pPr>
        <w:pStyle w:val="FootnoteText"/>
        <w:ind w:firstLine="720"/>
        <w:rPr>
          <w:rFonts w:ascii="Times New Roman" w:hAnsi="Times New Roman"/>
        </w:rPr>
      </w:pPr>
      <w:r w:rsidRPr="00940C6C">
        <w:rPr>
          <w:rStyle w:val="FootnoteReference"/>
          <w:rFonts w:ascii="Times New Roman" w:hAnsi="Times New Roman"/>
        </w:rPr>
        <w:footnoteRef/>
      </w:r>
      <w:r w:rsidRPr="00940C6C">
        <w:rPr>
          <w:rFonts w:ascii="Times New Roman" w:hAnsi="Times New Roman"/>
        </w:rPr>
        <w:t xml:space="preserve"> </w:t>
      </w:r>
      <w:r w:rsidRPr="00940C6C">
        <w:rPr>
          <w:rFonts w:ascii="Times New Roman" w:hAnsi="Times New Roman"/>
        </w:rPr>
        <w:fldChar w:fldCharType="begin" w:fldLock="1"/>
      </w:r>
      <w:r w:rsidRPr="00940C6C">
        <w:rPr>
          <w:rFonts w:ascii="Times New Roman" w:hAnsi="Times New Roman"/>
        </w:rPr>
        <w:instrText>ADDIN CSL_CITATION {"citationItems":[{"id":"ITEM-1","itemData":{"author":[{"dropping-particle":"","family":"Erwin Widiasworo","given":"","non-dropping-particle":"","parse-names":false,"suffix":""}],"id":"ITEM-1","issued":{"date-parts":[["2018"]]},"number-of-pages":"12","publisher":"DIVA Press","publisher-place":"(Yogyakarta:","title":"Cerdas Pengelolaan Kelas","type":"book"},"uris":["http://www.mendeley.com/documents/?uuid=00aedbbb-076c-4a78-a89d-5c24bcbad1a2"]}],"mendeley":{"formattedCitation":"Erwin Widiasworo, &lt;i&gt;Cerdas Pengelolaan Kelas&lt;/i&gt; ((Yogyakarta: DIVA Press, 2018).","manualFormatting":"Erwin Widiasworo, Cerdas Pengelolaan Kelas ((Yogyakarta: DIVA Press, 2018) 12.","plainTextFormattedCitation":"Erwin Widiasworo, Cerdas Pengelolaan Kelas ((Yogyakarta: DIVA Press, 2018).","previouslyFormattedCitation":"Erwin Widiasworo, &lt;i&gt;Cerdas Pengelolaan Kelas&lt;/i&gt; ((Yogyakarta: DIVA Press, 2018)."},"properties":{"noteIndex":18},"schema":"https://github.com/citation-style-language/schema/raw/master/csl-citation.json"}</w:instrText>
      </w:r>
      <w:r w:rsidRPr="00940C6C">
        <w:rPr>
          <w:rFonts w:ascii="Times New Roman" w:hAnsi="Times New Roman"/>
        </w:rPr>
        <w:fldChar w:fldCharType="separate"/>
      </w:r>
      <w:r w:rsidRPr="00940C6C">
        <w:rPr>
          <w:rFonts w:ascii="Times New Roman" w:hAnsi="Times New Roman"/>
          <w:noProof/>
        </w:rPr>
        <w:t xml:space="preserve">Erwin Widiasworo, </w:t>
      </w:r>
      <w:r w:rsidRPr="00940C6C">
        <w:rPr>
          <w:rFonts w:ascii="Times New Roman" w:hAnsi="Times New Roman"/>
          <w:i/>
          <w:noProof/>
        </w:rPr>
        <w:t>Cerdas Pengelolaan Kelas</w:t>
      </w:r>
      <w:r w:rsidRPr="00940C6C">
        <w:rPr>
          <w:rFonts w:ascii="Times New Roman" w:hAnsi="Times New Roman"/>
          <w:noProof/>
        </w:rPr>
        <w:t xml:space="preserve"> ((Yogyakarta: DIVA Press, 2018) 12.</w:t>
      </w:r>
      <w:r w:rsidRPr="00940C6C">
        <w:rPr>
          <w:rFonts w:ascii="Times New Roman" w:hAnsi="Times New Roman"/>
        </w:rPr>
        <w:fldChar w:fldCharType="end"/>
      </w:r>
    </w:p>
  </w:footnote>
  <w:footnote w:id="19">
    <w:p w14:paraId="3EC79C6D" w14:textId="52997ED3" w:rsidR="00480124" w:rsidRPr="00940C6C" w:rsidRDefault="00480124" w:rsidP="00480124">
      <w:pPr>
        <w:pStyle w:val="FootnoteText"/>
        <w:ind w:firstLine="720"/>
        <w:rPr>
          <w:rFonts w:ascii="Times New Roman" w:hAnsi="Times New Roman"/>
        </w:rPr>
      </w:pPr>
      <w:r w:rsidRPr="00940C6C">
        <w:rPr>
          <w:rStyle w:val="FootnoteReference"/>
          <w:rFonts w:ascii="Times New Roman" w:hAnsi="Times New Roman"/>
        </w:rPr>
        <w:footnoteRef/>
      </w:r>
      <w:r w:rsidRPr="00940C6C">
        <w:rPr>
          <w:rFonts w:ascii="Times New Roman" w:hAnsi="Times New Roman"/>
        </w:rPr>
        <w:t xml:space="preserve"> </w:t>
      </w:r>
      <w:r w:rsidRPr="00940C6C">
        <w:rPr>
          <w:rFonts w:ascii="Times New Roman" w:hAnsi="Times New Roman"/>
        </w:rPr>
        <w:fldChar w:fldCharType="begin" w:fldLock="1"/>
      </w:r>
      <w:r w:rsidRPr="00940C6C">
        <w:rPr>
          <w:rFonts w:ascii="Times New Roman" w:hAnsi="Times New Roman"/>
        </w:rPr>
        <w:instrText>ADDIN CSL_CITATION {"citationItems":[{"id":"ITEM-1","itemData":{"author":[{"dropping-particle":"","family":"Erwin Widiasworo","given":"","non-dropping-particle":"","parse-names":false,"suffix":""}],"id":"ITEM-1","issued":{"date-parts":[["2018"]]},"number-of-pages":"12","publisher":"DIVA Press","publisher-place":"(Yogyakarta:","title":"Cerdas Pengelolaan Kelas","type":"book"},"uris":["http://www.mendeley.com/documents/?uuid=00aedbbb-076c-4a78-a89d-5c24bcbad1a2"]}],"mendeley":{"formattedCitation":"Ibid.","plainTextFormattedCitation":"Ibid.","previouslyFormattedCitation":"Ibid."},"properties":{"noteIndex":19},"schema":"https://github.com/citation-style-language/schema/raw/master/csl-citation.json"}</w:instrText>
      </w:r>
      <w:r w:rsidRPr="00940C6C">
        <w:rPr>
          <w:rFonts w:ascii="Times New Roman" w:hAnsi="Times New Roman"/>
        </w:rPr>
        <w:fldChar w:fldCharType="separate"/>
      </w:r>
      <w:r w:rsidRPr="00940C6C">
        <w:rPr>
          <w:rFonts w:ascii="Times New Roman" w:hAnsi="Times New Roman"/>
          <w:noProof/>
        </w:rPr>
        <w:t>Ibid.</w:t>
      </w:r>
      <w:r w:rsidRPr="00940C6C">
        <w:rPr>
          <w:rFonts w:ascii="Times New Roman" w:hAnsi="Times New Roman"/>
        </w:rPr>
        <w:fldChar w:fldCharType="end"/>
      </w:r>
    </w:p>
  </w:footnote>
  <w:footnote w:id="20">
    <w:p w14:paraId="0BF57EE2" w14:textId="526499F4" w:rsidR="00480124" w:rsidRDefault="00480124" w:rsidP="00940C6C">
      <w:pPr>
        <w:pStyle w:val="FootnoteText"/>
        <w:ind w:firstLine="720"/>
      </w:pPr>
      <w:r w:rsidRPr="00940C6C">
        <w:rPr>
          <w:rStyle w:val="FootnoteReference"/>
          <w:rFonts w:ascii="Times New Roman" w:hAnsi="Times New Roman"/>
        </w:rPr>
        <w:footnoteRef/>
      </w:r>
      <w:r w:rsidRPr="00940C6C">
        <w:rPr>
          <w:rFonts w:ascii="Times New Roman" w:hAnsi="Times New Roman"/>
        </w:rPr>
        <w:t xml:space="preserve"> </w:t>
      </w:r>
      <w:r w:rsidRPr="00940C6C">
        <w:rPr>
          <w:rFonts w:ascii="Times New Roman" w:hAnsi="Times New Roman"/>
        </w:rPr>
        <w:fldChar w:fldCharType="begin" w:fldLock="1"/>
      </w:r>
      <w:r w:rsidR="00940C6C">
        <w:rPr>
          <w:rFonts w:ascii="Times New Roman" w:hAnsi="Times New Roman"/>
        </w:rPr>
        <w:instrText>ADDIN CSL_CITATION {"citationItems":[{"id":"ITEM-1","itemData":{"DOI":"10.30598/komunitasvol4issue2page42-50","ISSN":"2086-7808","abstract":"Undang-undang nomor 20 tahun 2003 tentang sistem pendidikan nasional bahwa pendidikan nasional berfungsi untuk mengembangkan kemampuan dan membentuk watak serta peradaban bangsa yang bermartabat dalam rangka mencerdaskan kehidupan bangsa. Namun pula, dalam lembaga pendidikan ditemukan berbagai kendala yang mengganggu jalannya proses untuk mencapai mutu pendidikan sebagaimana yang di jumpai pada kampus STIA Abdul Aziz Kataloka Ambon yang mana belum optimalnya upaya peningkatan mutu pendidikan di kampus. Berbagai hal yang menjadi penghambat belum optimalnya peningkatan mutu pendidikan antara lain: (1) sistem manajemen yang tidak berjalan dengan baik, (2) ketidak sesuaian kurikulum yang ada dengan tuntutan kebutuhan kekinian, (3) kwalitas tenaga pendidik yang belum memadai, (4) kurangnya kedisiplinan mahasiswa, (5) serta kurang adanya kerjasama dan kekompakan antara dosen dan pegawainya. Dalam kondisi yang demikian ini dibutuhkan peran aktif pimpinan dalam mereformasi serta menata ulang sistem yang ada sehingga diharapkan terjadi perubahan kedepannya.\r  Kata Kunci: Pendidikan, Mutu Pendidikan, Faktor yang Mempengaruhi, STIA Alazka","author":[{"dropping-particle":"","family":"Angkotasan","given":"Suleman","non-dropping-particle":"","parse-names":false,"suffix":""},{"dropping-particle":"","family":"Watianan","given":"Soleman","non-dropping-particle":"","parse-names":false,"suffix":""}],"container-title":"KOMUNITAS: Jurnal Ilmu Sosiologi","id":"ITEM-1","issue":"2","issued":{"date-parts":[["2021"]]},"page":"42-50","title":"Faktor-Faktor Yang Mempengaruhi Peningkatan Mutu Pendidikan Di Kampus Stia Alazka Ambon","type":"article-journal","volume":"4"},"uris":["http://www.mendeley.com/documents/?uuid=d660ec18-0960-4c4f-b6ec-c6251148350f"]}],"mendeley":{"formattedCitation":"Suleman Angkotasan and Soleman Watianan, “Faktor-Faktor Yang Mempengaruhi Peningkatan Mutu Pendidikan Di Kampus Stia Alazka Ambon,” &lt;i&gt;KOMUNITAS: Jurnal Ilmu Sosiologi&lt;/i&gt; 4, no. 2 (2021): 42–50.","plainTextFormattedCitation":"Suleman Angkotasan and Soleman Watianan, “Faktor-Faktor Yang Mempengaruhi Peningkatan Mutu Pendidikan Di Kampus Stia Alazka Ambon,” KOMUNITAS: Jurnal Ilmu Sosiologi 4, no. 2 (2021): 42–50.","previouslyFormattedCitation":"Suleman Angkotasan and Soleman Watianan, “Faktor-Faktor Yang Mempengaruhi Peningkatan Mutu Pendidikan Di Kampus Stia Alazka Ambon,” &lt;i&gt;KOMUNITAS: Jurnal Ilmu Sosiologi&lt;/i&gt; 4, no. 2 (2021): 42–50."},"properties":{"noteIndex":20},"schema":"https://github.com/citation-style-language/schema/raw/master/csl-citation.json"}</w:instrText>
      </w:r>
      <w:r w:rsidRPr="00940C6C">
        <w:rPr>
          <w:rFonts w:ascii="Times New Roman" w:hAnsi="Times New Roman"/>
        </w:rPr>
        <w:fldChar w:fldCharType="separate"/>
      </w:r>
      <w:r w:rsidRPr="00940C6C">
        <w:rPr>
          <w:rFonts w:ascii="Times New Roman" w:hAnsi="Times New Roman"/>
          <w:noProof/>
        </w:rPr>
        <w:t xml:space="preserve">Suleman Angkotasan and Soleman Watianan, “Faktor-Faktor Yang Mempengaruhi Peningkatan Mutu Pendidikan Di Kampus Stia Alazka Ambon,” </w:t>
      </w:r>
      <w:r w:rsidRPr="00940C6C">
        <w:rPr>
          <w:rFonts w:ascii="Times New Roman" w:hAnsi="Times New Roman"/>
          <w:i/>
          <w:noProof/>
        </w:rPr>
        <w:t>KOMUNITAS: Jurnal Ilmu Sosiologi</w:t>
      </w:r>
      <w:r w:rsidRPr="00940C6C">
        <w:rPr>
          <w:rFonts w:ascii="Times New Roman" w:hAnsi="Times New Roman"/>
          <w:noProof/>
        </w:rPr>
        <w:t xml:space="preserve"> 4, no. 2 (2021): 42–50.</w:t>
      </w:r>
      <w:r w:rsidRPr="00940C6C">
        <w:rPr>
          <w:rFonts w:ascii="Times New Roman" w:hAnsi="Times New Roman"/>
        </w:rPr>
        <w:fldChar w:fldCharType="end"/>
      </w:r>
    </w:p>
  </w:footnote>
  <w:footnote w:id="21">
    <w:p w14:paraId="79E86A93" w14:textId="6113111F" w:rsidR="00940C6C" w:rsidRPr="00940C6C" w:rsidRDefault="00940C6C" w:rsidP="00940C6C">
      <w:pPr>
        <w:pStyle w:val="FootnoteText"/>
        <w:ind w:firstLine="720"/>
        <w:rPr>
          <w:rFonts w:ascii="Times New Roman" w:hAnsi="Times New Roman"/>
        </w:rPr>
      </w:pPr>
      <w:r w:rsidRPr="00940C6C">
        <w:rPr>
          <w:rStyle w:val="FootnoteReference"/>
          <w:rFonts w:ascii="Times New Roman" w:hAnsi="Times New Roman"/>
        </w:rPr>
        <w:footnoteRef/>
      </w:r>
      <w:r w:rsidRPr="00940C6C">
        <w:rPr>
          <w:rFonts w:ascii="Times New Roman" w:hAnsi="Times New Roman"/>
        </w:rPr>
        <w:t xml:space="preserve"> </w:t>
      </w:r>
      <w:r w:rsidRPr="00940C6C">
        <w:rPr>
          <w:rFonts w:ascii="Times New Roman" w:hAnsi="Times New Roman"/>
        </w:rPr>
        <w:fldChar w:fldCharType="begin" w:fldLock="1"/>
      </w:r>
      <w:r w:rsidRPr="00940C6C">
        <w:rPr>
          <w:rFonts w:ascii="Times New Roman" w:hAnsi="Times New Roman"/>
        </w:rPr>
        <w:instrText>ADDIN CSL_CITATION {"citationItems":[{"id":"ITEM-1","itemData":{"author":[{"dropping-particle":"","family":"Rusman","given":"","non-dropping-particle":"","parse-names":false,"suffix":""}],"id":"ITEM-1","issued":{"date-parts":[["2011"]]},"number-of-pages":"85","publisher":"PT Raja Grafindo Persada","publisher-place":"Jakarta:","title":"Model-model Pembelajaran","type":"book"},"uris":["http://www.mendeley.com/documents/?uuid=d9c8780d-27d3-44ba-b261-f6ce028ca5c9"]}],"mendeley":{"formattedCitation":"Rusman, &lt;i&gt;Model-Model Pembelajaran&lt;/i&gt;.","plainTextFormattedCitation":"Rusman, Model-Model Pembelajaran.","previouslyFormattedCitation":"Rusman, &lt;i&gt;Model-Model Pembelajaran&lt;/i&gt;."},"properties":{"noteIndex":21},"schema":"https://github.com/citation-style-language/schema/raw/master/csl-citation.json"}</w:instrText>
      </w:r>
      <w:r w:rsidRPr="00940C6C">
        <w:rPr>
          <w:rFonts w:ascii="Times New Roman" w:hAnsi="Times New Roman"/>
        </w:rPr>
        <w:fldChar w:fldCharType="separate"/>
      </w:r>
      <w:r w:rsidRPr="00940C6C">
        <w:rPr>
          <w:rFonts w:ascii="Times New Roman" w:hAnsi="Times New Roman"/>
          <w:noProof/>
        </w:rPr>
        <w:t xml:space="preserve">Rusman, </w:t>
      </w:r>
      <w:r w:rsidRPr="00940C6C">
        <w:rPr>
          <w:rFonts w:ascii="Times New Roman" w:hAnsi="Times New Roman"/>
          <w:i/>
          <w:noProof/>
        </w:rPr>
        <w:t>Model-Model Pembelajaran</w:t>
      </w:r>
      <w:r w:rsidRPr="00940C6C">
        <w:rPr>
          <w:rFonts w:ascii="Times New Roman" w:hAnsi="Times New Roman"/>
          <w:noProof/>
        </w:rPr>
        <w:t>.</w:t>
      </w:r>
      <w:r w:rsidRPr="00940C6C">
        <w:rPr>
          <w:rFonts w:ascii="Times New Roman" w:hAnsi="Times New Roman"/>
        </w:rPr>
        <w:fldChar w:fldCharType="end"/>
      </w:r>
    </w:p>
  </w:footnote>
  <w:footnote w:id="22">
    <w:p w14:paraId="1754ED2A" w14:textId="727DC887" w:rsidR="00940C6C" w:rsidRDefault="00940C6C" w:rsidP="00940C6C">
      <w:pPr>
        <w:pStyle w:val="FootnoteText"/>
        <w:ind w:firstLine="720"/>
      </w:pPr>
      <w:r w:rsidRPr="00940C6C">
        <w:rPr>
          <w:rStyle w:val="FootnoteReference"/>
          <w:rFonts w:ascii="Times New Roman" w:hAnsi="Times New Roman"/>
        </w:rPr>
        <w:footnoteRef/>
      </w:r>
      <w:r w:rsidRPr="00940C6C">
        <w:rPr>
          <w:rFonts w:ascii="Times New Roman" w:hAnsi="Times New Roman"/>
        </w:rPr>
        <w:t xml:space="preserve"> </w:t>
      </w:r>
      <w:r w:rsidRPr="00940C6C">
        <w:rPr>
          <w:rFonts w:ascii="Times New Roman" w:hAnsi="Times New Roman"/>
        </w:rPr>
        <w:fldChar w:fldCharType="begin" w:fldLock="1"/>
      </w:r>
      <w:r>
        <w:rPr>
          <w:rFonts w:ascii="Times New Roman" w:hAnsi="Times New Roman"/>
        </w:rPr>
        <w:instrText>ADDIN CSL_CITATION {"citationItems":[{"id":"ITEM-1","itemData":{"DOI":"10.24246/j.jk.2016.v3.i2.p219-229","ISSN":"2443-0544","abstract":"&lt;p&gt;The study aimed to evaluate certified teachers performance in Temanggung regency district of Gugus Mangga. This study was evalitative research using qualitative dessciptive approach. Subject of this research are teachers, principals and supervisors. Data were collected through interview, observation and documentation. The results of the study showed that performance of certified teachers in planning aspect of learning and evaluation is in good category. While the performance of certified teachers in presentation and capacity building is in the less than good category. The recommendation given for teachers in preparing &lt;em&gt;lesson plan &lt;/em&gt;(RPP) should included aspect of communication and information technologies and also followed by the development of activities. Recommendation for schools is organizing textbooks procurement so that students can have a good process of learning. Recommendation for regional government is to provide assistance of textbooks procurement for schools which has not enough textbook. Besides that the education office recommended to make self-development program for teachers in order to develop and improve the quality of education.&lt;/p&gt;","author":[{"dropping-particle":"","family":"Kartomo","given":"Andhika Imam","non-dropping-particle":"","parse-names":false,"suffix":""},{"dropping-particle":"","family":"Slameto","given":"Slameto","non-dropping-particle":"","parse-names":false,"suffix":""}],"container-title":"Kelola: Jurnal Manajemen Pendidikan","id":"ITEM-1","issue":"2","issued":{"date-parts":[["2016"]]},"page":"219","title":"Evaluasi Kinerja Guru Bersertifikasi","type":"article-journal","volume":"3"},"uris":["http://www.mendeley.com/documents/?uuid=651486b5-b8ee-4a32-a998-5da1902c163e"]}],"mendeley":{"formattedCitation":"Andhika Imam Kartomo and Slameto Slameto, “Evaluasi Kinerja Guru Bersertifikasi,” &lt;i&gt;Kelola: Jurnal Manajemen Pendidikan&lt;/i&gt; 3, no. 2 (2016): 219.","plainTextFormattedCitation":"Andhika Imam Kartomo and Slameto Slameto, “Evaluasi Kinerja Guru Bersertifikasi,” Kelola: Jurnal Manajemen Pendidikan 3, no. 2 (2016): 219.","previouslyFormattedCitation":"Andhika Imam Kartomo and Slameto Slameto, “Evaluasi Kinerja Guru Bersertifikasi,” &lt;i&gt;Kelola: Jurnal Manajemen Pendidikan&lt;/i&gt; 3, no. 2 (2016): 219."},"properties":{"noteIndex":22},"schema":"https://github.com/citation-style-language/schema/raw/master/csl-citation.json"}</w:instrText>
      </w:r>
      <w:r w:rsidRPr="00940C6C">
        <w:rPr>
          <w:rFonts w:ascii="Times New Roman" w:hAnsi="Times New Roman"/>
        </w:rPr>
        <w:fldChar w:fldCharType="separate"/>
      </w:r>
      <w:r w:rsidRPr="00940C6C">
        <w:rPr>
          <w:rFonts w:ascii="Times New Roman" w:hAnsi="Times New Roman"/>
          <w:noProof/>
        </w:rPr>
        <w:t xml:space="preserve">Andhika Imam Kartomo and Slameto Slameto, “Evaluasi Kinerja Guru Bersertifikasi,” </w:t>
      </w:r>
      <w:r w:rsidRPr="00940C6C">
        <w:rPr>
          <w:rFonts w:ascii="Times New Roman" w:hAnsi="Times New Roman"/>
          <w:i/>
          <w:noProof/>
        </w:rPr>
        <w:t>Kelola: Jurnal Manajemen Pendidikan</w:t>
      </w:r>
      <w:r w:rsidRPr="00940C6C">
        <w:rPr>
          <w:rFonts w:ascii="Times New Roman" w:hAnsi="Times New Roman"/>
          <w:noProof/>
        </w:rPr>
        <w:t xml:space="preserve"> 3, no. 2 (2016): 219.</w:t>
      </w:r>
      <w:r w:rsidRPr="00940C6C">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E94" w14:textId="5875D1EE" w:rsidR="00822B8A" w:rsidRPr="00822B8A" w:rsidRDefault="00822B8A" w:rsidP="00822B8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6A068EDD" wp14:editId="18A3A175">
          <wp:extent cx="989833" cy="116145"/>
          <wp:effectExtent l="0" t="0" r="1270" b="0"/>
          <wp:docPr id="1889473816" name="Picture 1889473816"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Pr>
        <w:rFonts w:ascii="Tahoma" w:hAnsi="Tahoma" w:cs="Tahoma"/>
        <w:i/>
        <w:sz w:val="16"/>
        <w:szCs w:val="16"/>
      </w:rPr>
      <w:t>Volume 5</w:t>
    </w:r>
    <w:r w:rsidRPr="00F34A19">
      <w:rPr>
        <w:rFonts w:ascii="Tahoma" w:hAnsi="Tahoma" w:cs="Tahoma"/>
        <w:i/>
        <w:sz w:val="16"/>
        <w:szCs w:val="16"/>
      </w:rPr>
      <w:t xml:space="preserve">, </w:t>
    </w:r>
    <w:proofErr w:type="spellStart"/>
    <w:r w:rsidRPr="00F34A19">
      <w:rPr>
        <w:rFonts w:ascii="Tahoma" w:hAnsi="Tahoma" w:cs="Tahoma"/>
        <w:i/>
        <w:sz w:val="16"/>
        <w:szCs w:val="16"/>
      </w:rPr>
      <w:t>Nomor</w:t>
    </w:r>
    <w:proofErr w:type="spellEnd"/>
    <w:r w:rsidRPr="00F34A19">
      <w:rPr>
        <w:rFonts w:ascii="Tahoma" w:hAnsi="Tahoma" w:cs="Tahoma"/>
        <w:i/>
        <w:sz w:val="16"/>
        <w:szCs w:val="16"/>
      </w:rPr>
      <w:t xml:space="preserve"> </w:t>
    </w:r>
    <w:r>
      <w:rPr>
        <w:rFonts w:ascii="Tahoma" w:hAnsi="Tahoma" w:cs="Tahoma"/>
        <w:i/>
        <w:sz w:val="16"/>
        <w:szCs w:val="16"/>
      </w:rPr>
      <w:t>2</w:t>
    </w:r>
    <w:r w:rsidRPr="00F34A19">
      <w:rPr>
        <w:rFonts w:ascii="Tahoma" w:hAnsi="Tahoma" w:cs="Tahoma"/>
        <w:i/>
        <w:sz w:val="16"/>
        <w:szCs w:val="16"/>
      </w:rPr>
      <w:t xml:space="preserve">, </w:t>
    </w:r>
    <w:proofErr w:type="gramStart"/>
    <w:r>
      <w:rPr>
        <w:rFonts w:ascii="Tahoma" w:hAnsi="Tahoma" w:cs="Tahoma"/>
        <w:i/>
        <w:sz w:val="16"/>
        <w:szCs w:val="16"/>
      </w:rPr>
      <w:t xml:space="preserve">September </w:t>
    </w:r>
    <w:r>
      <w:rPr>
        <w:rFonts w:ascii="Tahoma" w:hAnsi="Tahoma" w:cs="Tahoma"/>
        <w:i/>
        <w:sz w:val="16"/>
        <w:szCs w:val="16"/>
        <w:lang w:val="id-ID"/>
      </w:rPr>
      <w:t xml:space="preserve"> </w:t>
    </w:r>
    <w:r>
      <w:rPr>
        <w:rFonts w:ascii="Tahoma" w:hAnsi="Tahoma" w:cs="Tahoma"/>
        <w:i/>
        <w:sz w:val="16"/>
        <w:szCs w:val="16"/>
      </w:rPr>
      <w:t>2020</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347A" w14:textId="77777777" w:rsidR="00F34A19" w:rsidRDefault="00F34A19" w:rsidP="00F34A19">
    <w:pPr>
      <w:pStyle w:val="Header"/>
      <w:jc w:val="right"/>
      <w:rPr>
        <w:b/>
        <w:sz w:val="16"/>
        <w:szCs w:val="16"/>
      </w:rPr>
    </w:pPr>
  </w:p>
  <w:p w14:paraId="3F2E09E8" w14:textId="3ED9D4D8" w:rsidR="00F34A19" w:rsidRPr="00580B81" w:rsidRDefault="00715B44" w:rsidP="00BC784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00BC08C5" wp14:editId="48A90C70">
          <wp:extent cx="989833" cy="116145"/>
          <wp:effectExtent l="0" t="0" r="1270" b="0"/>
          <wp:docPr id="1174262867" name="Picture 1174262867"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sidR="00E2498B">
      <w:rPr>
        <w:rFonts w:ascii="Tahoma" w:hAnsi="Tahoma" w:cs="Tahoma"/>
        <w:i/>
        <w:sz w:val="16"/>
        <w:szCs w:val="16"/>
      </w:rPr>
      <w:t xml:space="preserve">Volume </w:t>
    </w:r>
    <w:r w:rsidR="00513B74">
      <w:rPr>
        <w:rFonts w:ascii="Tahoma" w:hAnsi="Tahoma" w:cs="Tahoma"/>
        <w:i/>
        <w:sz w:val="16"/>
        <w:szCs w:val="16"/>
      </w:rPr>
      <w:t>5</w:t>
    </w:r>
    <w:r w:rsidRPr="00F34A19">
      <w:rPr>
        <w:rFonts w:ascii="Tahoma" w:hAnsi="Tahoma" w:cs="Tahoma"/>
        <w:i/>
        <w:sz w:val="16"/>
        <w:szCs w:val="16"/>
      </w:rPr>
      <w:t xml:space="preserve">, </w:t>
    </w:r>
    <w:proofErr w:type="spellStart"/>
    <w:r w:rsidRPr="00F34A19">
      <w:rPr>
        <w:rFonts w:ascii="Tahoma" w:hAnsi="Tahoma" w:cs="Tahoma"/>
        <w:i/>
        <w:sz w:val="16"/>
        <w:szCs w:val="16"/>
      </w:rPr>
      <w:t>Nomor</w:t>
    </w:r>
    <w:proofErr w:type="spellEnd"/>
    <w:r w:rsidRPr="00F34A19">
      <w:rPr>
        <w:rFonts w:ascii="Tahoma" w:hAnsi="Tahoma" w:cs="Tahoma"/>
        <w:i/>
        <w:sz w:val="16"/>
        <w:szCs w:val="16"/>
      </w:rPr>
      <w:t xml:space="preserve"> </w:t>
    </w:r>
    <w:r w:rsidR="005365F3">
      <w:rPr>
        <w:rFonts w:ascii="Tahoma" w:hAnsi="Tahoma" w:cs="Tahoma"/>
        <w:i/>
        <w:sz w:val="16"/>
        <w:szCs w:val="16"/>
      </w:rPr>
      <w:t>2</w:t>
    </w:r>
    <w:r w:rsidRPr="00F34A19">
      <w:rPr>
        <w:rFonts w:ascii="Tahoma" w:hAnsi="Tahoma" w:cs="Tahoma"/>
        <w:i/>
        <w:sz w:val="16"/>
        <w:szCs w:val="16"/>
      </w:rPr>
      <w:t xml:space="preserve">, </w:t>
    </w:r>
    <w:proofErr w:type="gramStart"/>
    <w:r w:rsidR="005365F3">
      <w:rPr>
        <w:rFonts w:ascii="Tahoma" w:hAnsi="Tahoma" w:cs="Tahoma"/>
        <w:i/>
        <w:sz w:val="16"/>
        <w:szCs w:val="16"/>
      </w:rPr>
      <w:t>September</w:t>
    </w:r>
    <w:r w:rsidR="00580B81">
      <w:rPr>
        <w:rFonts w:ascii="Tahoma" w:hAnsi="Tahoma" w:cs="Tahoma"/>
        <w:i/>
        <w:sz w:val="16"/>
        <w:szCs w:val="16"/>
      </w:rPr>
      <w:t xml:space="preserve"> </w:t>
    </w:r>
    <w:r w:rsidR="00E2498B">
      <w:rPr>
        <w:rFonts w:ascii="Tahoma" w:hAnsi="Tahoma" w:cs="Tahoma"/>
        <w:i/>
        <w:sz w:val="16"/>
        <w:szCs w:val="16"/>
        <w:lang w:val="id-ID"/>
      </w:rPr>
      <w:t xml:space="preserve"> </w:t>
    </w:r>
    <w:r w:rsidR="00E2498B">
      <w:rPr>
        <w:rFonts w:ascii="Tahoma" w:hAnsi="Tahoma" w:cs="Tahoma"/>
        <w:i/>
        <w:sz w:val="16"/>
        <w:szCs w:val="16"/>
      </w:rPr>
      <w:t>20</w:t>
    </w:r>
    <w:r w:rsidR="00513B74">
      <w:rPr>
        <w:rFonts w:ascii="Tahoma" w:hAnsi="Tahoma" w:cs="Tahoma"/>
        <w:i/>
        <w:sz w:val="16"/>
        <w:szCs w:val="16"/>
      </w:rPr>
      <w:t>20</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1E19" w14:textId="2F2927A0" w:rsidR="00DB409B" w:rsidRPr="00E2498B" w:rsidRDefault="00E2498B" w:rsidP="00E2498B">
    <w:pPr>
      <w:spacing w:line="240" w:lineRule="auto"/>
      <w:jc w:val="right"/>
      <w:rPr>
        <w:rFonts w:ascii="Tahoma" w:hAnsi="Tahoma" w:cs="Tahoma"/>
        <w:b/>
        <w:noProof/>
        <w:sz w:val="32"/>
        <w:lang w:val="id-ID"/>
      </w:rPr>
    </w:pPr>
    <w:r>
      <w:rPr>
        <w:rFonts w:eastAsia="Tahoma"/>
        <w:color w:val="FFFFFF" w:themeColor="background1"/>
        <w:sz w:val="28"/>
        <w:szCs w:val="28"/>
      </w:rPr>
      <w:t>20</w:t>
    </w:r>
    <w:r>
      <w:rPr>
        <w:rFonts w:eastAsia="Tahoma"/>
        <w:color w:val="FFFFFF" w:themeColor="background1"/>
        <w:sz w:val="28"/>
        <w:szCs w:val="28"/>
        <w:lang w:val="id-ID"/>
      </w:rPr>
      <w:t xml:space="preserve">   </w:t>
    </w:r>
    <w:r w:rsidRPr="00254239">
      <w:rPr>
        <w:rFonts w:ascii="Tahoma" w:hAnsi="Tahoma" w:cs="Tahoma"/>
        <w:b/>
        <w:noProof/>
        <w:color w:val="1F3864" w:themeColor="accent5" w:themeShade="80"/>
        <w:sz w:val="32"/>
        <w:lang w:val="id-ID"/>
      </w:rPr>
      <w:t xml:space="preserve">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 xml:space="preserve">p-ISSN 2502-8030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e-ISSN 2620-9926</w:t>
    </w:r>
  </w:p>
  <w:p w14:paraId="5FB09E77" w14:textId="77777777" w:rsidR="00DB409B" w:rsidRDefault="00E2498B" w:rsidP="00E36426">
    <w:pPr>
      <w:pStyle w:val="Header"/>
      <w:jc w:val="center"/>
      <w:rPr>
        <w:rFonts w:ascii="Tahoma" w:hAnsi="Tahoma" w:cs="Tahoma"/>
        <w:noProof/>
        <w:color w:val="002060"/>
        <w:sz w:val="24"/>
        <w:szCs w:val="24"/>
      </w:rPr>
    </w:pPr>
    <w:r w:rsidRPr="00715B44">
      <w:rPr>
        <w:rFonts w:ascii="Tahoma" w:hAnsi="Tahoma" w:cs="Tahoma"/>
        <w:noProof/>
        <w:color w:val="002060"/>
        <w:sz w:val="24"/>
        <w:szCs w:val="24"/>
      </w:rPr>
      <w:drawing>
        <wp:anchor distT="0" distB="0" distL="114300" distR="114300" simplePos="0" relativeHeight="251659264" behindDoc="0" locked="0" layoutInCell="1" allowOverlap="1" wp14:anchorId="184EF83D" wp14:editId="2895E90B">
          <wp:simplePos x="0" y="0"/>
          <wp:positionH relativeFrom="column">
            <wp:posOffset>66713</wp:posOffset>
          </wp:positionH>
          <wp:positionV relativeFrom="paragraph">
            <wp:posOffset>47625</wp:posOffset>
          </wp:positionV>
          <wp:extent cx="5384165" cy="1129030"/>
          <wp:effectExtent l="0" t="0" r="6985" b="0"/>
          <wp:wrapNone/>
          <wp:docPr id="716496185" name="Picture 716496185" descr="D:\Data\UKI\Jurnal PAK\Header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UKI\Jurnal PAK\Header 1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6316"/>
                  <a:stretch/>
                </pic:blipFill>
                <pic:spPr bwMode="auto">
                  <a:xfrm>
                    <a:off x="0" y="0"/>
                    <a:ext cx="538416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BC1EF7" w14:textId="77777777" w:rsidR="00DB409B" w:rsidRDefault="00DB409B" w:rsidP="00E36426">
    <w:pPr>
      <w:pStyle w:val="Header"/>
      <w:jc w:val="center"/>
      <w:rPr>
        <w:rFonts w:ascii="Tahoma" w:hAnsi="Tahoma" w:cs="Tahoma"/>
        <w:noProof/>
        <w:color w:val="002060"/>
        <w:sz w:val="24"/>
        <w:szCs w:val="24"/>
      </w:rPr>
    </w:pPr>
  </w:p>
  <w:p w14:paraId="6CFC9423" w14:textId="77777777" w:rsidR="00DB409B" w:rsidRDefault="00DB409B" w:rsidP="00E36426">
    <w:pPr>
      <w:pStyle w:val="Header"/>
      <w:jc w:val="center"/>
      <w:rPr>
        <w:rFonts w:ascii="Tahoma" w:hAnsi="Tahoma" w:cs="Tahoma"/>
        <w:noProof/>
        <w:color w:val="002060"/>
        <w:sz w:val="24"/>
        <w:szCs w:val="24"/>
      </w:rPr>
    </w:pPr>
  </w:p>
  <w:p w14:paraId="30CBFB93" w14:textId="77777777" w:rsidR="00DB409B" w:rsidRDefault="00DB409B" w:rsidP="00E36426">
    <w:pPr>
      <w:pStyle w:val="Header"/>
      <w:jc w:val="center"/>
      <w:rPr>
        <w:rFonts w:ascii="Tahoma" w:hAnsi="Tahoma" w:cs="Tahoma"/>
        <w:noProof/>
        <w:color w:val="002060"/>
        <w:sz w:val="24"/>
        <w:szCs w:val="24"/>
      </w:rPr>
    </w:pPr>
  </w:p>
  <w:p w14:paraId="1C7F0FCB" w14:textId="77777777" w:rsidR="00DB409B" w:rsidRDefault="00DB409B" w:rsidP="00E36426">
    <w:pPr>
      <w:pStyle w:val="Header"/>
      <w:jc w:val="center"/>
      <w:rPr>
        <w:rFonts w:ascii="Tahoma" w:hAnsi="Tahoma" w:cs="Tahoma"/>
        <w:noProof/>
        <w:color w:val="002060"/>
        <w:sz w:val="24"/>
        <w:szCs w:val="24"/>
      </w:rPr>
    </w:pPr>
  </w:p>
  <w:p w14:paraId="518DACF8" w14:textId="77777777" w:rsidR="00DB409B" w:rsidRDefault="00DB409B" w:rsidP="00E36426">
    <w:pPr>
      <w:pStyle w:val="Header"/>
      <w:jc w:val="center"/>
      <w:rPr>
        <w:rFonts w:ascii="Tahoma" w:hAnsi="Tahoma" w:cs="Tahoma"/>
        <w:noProof/>
        <w:color w:val="002060"/>
        <w:sz w:val="24"/>
        <w:szCs w:val="24"/>
      </w:rPr>
    </w:pPr>
  </w:p>
  <w:p w14:paraId="43319836" w14:textId="77777777" w:rsidR="00DB409B" w:rsidRDefault="00DB409B" w:rsidP="00E36426">
    <w:pPr>
      <w:pStyle w:val="Header"/>
      <w:jc w:val="center"/>
      <w:rPr>
        <w:rFonts w:ascii="Tahoma" w:hAnsi="Tahoma" w:cs="Tahoma"/>
        <w:noProof/>
        <w:color w:val="002060"/>
        <w:sz w:val="24"/>
        <w:szCs w:val="24"/>
      </w:rPr>
    </w:pPr>
  </w:p>
  <w:p w14:paraId="60A91B98" w14:textId="77777777" w:rsidR="00DB409B" w:rsidRDefault="00DB409B" w:rsidP="00E36426">
    <w:pPr>
      <w:pStyle w:val="Header"/>
      <w:jc w:val="center"/>
      <w:rPr>
        <w:rFonts w:ascii="Tahoma" w:hAnsi="Tahoma" w:cs="Tahoma"/>
        <w:noProof/>
        <w:color w:val="002060"/>
        <w:sz w:val="24"/>
        <w:szCs w:val="24"/>
      </w:rPr>
    </w:pPr>
    <w:r>
      <w:rPr>
        <w:rFonts w:ascii="Tahoma" w:hAnsi="Tahoma" w:cs="Tahoma"/>
        <w:noProof/>
        <w:color w:val="002060"/>
        <w:sz w:val="24"/>
        <w:szCs w:val="24"/>
      </w:rPr>
      <mc:AlternateContent>
        <mc:Choice Requires="wps">
          <w:drawing>
            <wp:anchor distT="0" distB="0" distL="114300" distR="114300" simplePos="0" relativeHeight="251657216" behindDoc="0" locked="0" layoutInCell="1" allowOverlap="1" wp14:anchorId="1A1A1D45" wp14:editId="76E1A479">
              <wp:simplePos x="0" y="0"/>
              <wp:positionH relativeFrom="column">
                <wp:posOffset>-1129562</wp:posOffset>
              </wp:positionH>
              <wp:positionV relativeFrom="paragraph">
                <wp:posOffset>210151</wp:posOffset>
              </wp:positionV>
              <wp:extent cx="7644713" cy="328930"/>
              <wp:effectExtent l="0" t="0" r="0" b="0"/>
              <wp:wrapNone/>
              <wp:docPr id="3" name="Text Box 3"/>
              <wp:cNvGraphicFramePr/>
              <a:graphic xmlns:a="http://schemas.openxmlformats.org/drawingml/2006/main">
                <a:graphicData uri="http://schemas.microsoft.com/office/word/2010/wordprocessingShape">
                  <wps:wsp>
                    <wps:cNvSpPr txBox="1"/>
                    <wps:spPr>
                      <a:xfrm>
                        <a:off x="0" y="0"/>
                        <a:ext cx="7644713" cy="32893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FAFF1" w14:textId="65B876FA"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513B74">
                            <w:rPr>
                              <w:rFonts w:ascii="Tahoma" w:hAnsi="Tahoma" w:cs="Tahoma"/>
                              <w:color w:val="FFFFFF" w:themeColor="background1"/>
                              <w:sz w:val="32"/>
                              <w:szCs w:val="32"/>
                            </w:rPr>
                            <w:t>5</w:t>
                          </w:r>
                          <w:r w:rsidR="00DB409B" w:rsidRPr="003D414B">
                            <w:rPr>
                              <w:rFonts w:ascii="Tahoma" w:hAnsi="Tahoma" w:cs="Tahoma"/>
                              <w:color w:val="FFFFFF" w:themeColor="background1"/>
                              <w:sz w:val="32"/>
                              <w:szCs w:val="32"/>
                            </w:rPr>
                            <w:t xml:space="preserve"> | </w:t>
                          </w:r>
                          <w:proofErr w:type="spellStart"/>
                          <w:r w:rsidR="00DB409B" w:rsidRPr="003D414B">
                            <w:rPr>
                              <w:rFonts w:ascii="Tahoma" w:hAnsi="Tahoma" w:cs="Tahoma"/>
                              <w:color w:val="FFFFFF" w:themeColor="background1"/>
                              <w:sz w:val="32"/>
                              <w:szCs w:val="32"/>
                            </w:rPr>
                            <w:t>Nomor</w:t>
                          </w:r>
                          <w:proofErr w:type="spellEnd"/>
                          <w:r w:rsidR="00DB409B" w:rsidRPr="003D414B">
                            <w:rPr>
                              <w:rFonts w:ascii="Tahoma" w:hAnsi="Tahoma" w:cs="Tahoma"/>
                              <w:color w:val="FFFFFF" w:themeColor="background1"/>
                              <w:sz w:val="32"/>
                              <w:szCs w:val="32"/>
                            </w:rPr>
                            <w:t xml:space="preserve"> </w:t>
                          </w:r>
                          <w:r w:rsidR="00250616">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250616">
                            <w:rPr>
                              <w:rFonts w:ascii="Tahoma" w:hAnsi="Tahoma" w:cs="Tahoma"/>
                              <w:color w:val="FFFFFF" w:themeColor="background1"/>
                              <w:sz w:val="32"/>
                              <w:szCs w:val="32"/>
                            </w:rPr>
                            <w:t>September</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513B74">
                            <w:rPr>
                              <w:rFonts w:ascii="Tahoma" w:hAnsi="Tahoma" w:cs="Tahoma"/>
                              <w:color w:val="FFFFFF" w:themeColor="background1"/>
                              <w:sz w:val="32"/>
                              <w:szCs w:val="3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A1D45" id="_x0000_t202" coordsize="21600,21600" o:spt="202" path="m,l,21600r21600,l21600,xe">
              <v:stroke joinstyle="miter"/>
              <v:path gradientshapeok="t" o:connecttype="rect"/>
            </v:shapetype>
            <v:shape id="Text Box 3" o:spid="_x0000_s1026" type="#_x0000_t202" style="position:absolute;left:0;text-align:left;margin-left:-88.95pt;margin-top:16.55pt;width:601.9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" fillcolor="#002060" stroked="f" strokeweight=".5pt">
              <v:textbox>
                <w:txbxContent>
                  <w:p w14:paraId="496FAFF1" w14:textId="65B876FA"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513B74">
                      <w:rPr>
                        <w:rFonts w:ascii="Tahoma" w:hAnsi="Tahoma" w:cs="Tahoma"/>
                        <w:color w:val="FFFFFF" w:themeColor="background1"/>
                        <w:sz w:val="32"/>
                        <w:szCs w:val="32"/>
                      </w:rPr>
                      <w:t>5</w:t>
                    </w:r>
                    <w:r w:rsidR="00DB409B" w:rsidRPr="003D414B">
                      <w:rPr>
                        <w:rFonts w:ascii="Tahoma" w:hAnsi="Tahoma" w:cs="Tahoma"/>
                        <w:color w:val="FFFFFF" w:themeColor="background1"/>
                        <w:sz w:val="32"/>
                        <w:szCs w:val="32"/>
                      </w:rPr>
                      <w:t xml:space="preserve"> | </w:t>
                    </w:r>
                    <w:proofErr w:type="spellStart"/>
                    <w:r w:rsidR="00DB409B" w:rsidRPr="003D414B">
                      <w:rPr>
                        <w:rFonts w:ascii="Tahoma" w:hAnsi="Tahoma" w:cs="Tahoma"/>
                        <w:color w:val="FFFFFF" w:themeColor="background1"/>
                        <w:sz w:val="32"/>
                        <w:szCs w:val="32"/>
                      </w:rPr>
                      <w:t>Nomor</w:t>
                    </w:r>
                    <w:proofErr w:type="spellEnd"/>
                    <w:r w:rsidR="00DB409B" w:rsidRPr="003D414B">
                      <w:rPr>
                        <w:rFonts w:ascii="Tahoma" w:hAnsi="Tahoma" w:cs="Tahoma"/>
                        <w:color w:val="FFFFFF" w:themeColor="background1"/>
                        <w:sz w:val="32"/>
                        <w:szCs w:val="32"/>
                      </w:rPr>
                      <w:t xml:space="preserve"> </w:t>
                    </w:r>
                    <w:r w:rsidR="00250616">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250616">
                      <w:rPr>
                        <w:rFonts w:ascii="Tahoma" w:hAnsi="Tahoma" w:cs="Tahoma"/>
                        <w:color w:val="FFFFFF" w:themeColor="background1"/>
                        <w:sz w:val="32"/>
                        <w:szCs w:val="32"/>
                      </w:rPr>
                      <w:t>September</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513B74">
                      <w:rPr>
                        <w:rFonts w:ascii="Tahoma" w:hAnsi="Tahoma" w:cs="Tahoma"/>
                        <w:color w:val="FFFFFF" w:themeColor="background1"/>
                        <w:sz w:val="32"/>
                        <w:szCs w:val="32"/>
                      </w:rPr>
                      <w:t>20</w:t>
                    </w:r>
                  </w:p>
                </w:txbxContent>
              </v:textbox>
            </v:shape>
          </w:pict>
        </mc:Fallback>
      </mc:AlternateContent>
    </w:r>
  </w:p>
  <w:p w14:paraId="5294771A" w14:textId="77777777" w:rsidR="00DB409B" w:rsidRDefault="00DB409B" w:rsidP="00E36426">
    <w:pPr>
      <w:pStyle w:val="Header"/>
      <w:jc w:val="center"/>
      <w:rPr>
        <w:rFonts w:ascii="Tahoma" w:hAnsi="Tahoma" w:cs="Tahoma"/>
        <w:noProof/>
        <w:color w:val="002060"/>
        <w:sz w:val="24"/>
        <w:szCs w:val="24"/>
      </w:rPr>
    </w:pPr>
  </w:p>
  <w:p w14:paraId="24A9F4F7" w14:textId="77777777" w:rsidR="00705325" w:rsidRPr="00E2498B" w:rsidRDefault="00705325" w:rsidP="00E2498B">
    <w:pPr>
      <w:pStyle w:val="Header"/>
      <w:rPr>
        <w:rFonts w:ascii="Tahoma" w:hAnsi="Tahoma" w:cs="Tahoma"/>
        <w:noProof/>
        <w:color w:val="002060"/>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7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7191"/>
    <w:multiLevelType w:val="hybridMultilevel"/>
    <w:tmpl w:val="70F285F6"/>
    <w:lvl w:ilvl="0" w:tplc="CD665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BCB13E5"/>
    <w:multiLevelType w:val="hybridMultilevel"/>
    <w:tmpl w:val="9508FAAE"/>
    <w:lvl w:ilvl="0" w:tplc="DB1AF6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75C5369"/>
    <w:multiLevelType w:val="hybridMultilevel"/>
    <w:tmpl w:val="6790599C"/>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98440A"/>
    <w:multiLevelType w:val="hybridMultilevel"/>
    <w:tmpl w:val="029458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155874"/>
    <w:multiLevelType w:val="hybridMultilevel"/>
    <w:tmpl w:val="F7F40CBC"/>
    <w:lvl w:ilvl="0" w:tplc="100A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558DE"/>
    <w:multiLevelType w:val="hybridMultilevel"/>
    <w:tmpl w:val="D5DCD506"/>
    <w:lvl w:ilvl="0" w:tplc="5ECE8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74247"/>
    <w:multiLevelType w:val="multilevel"/>
    <w:tmpl w:val="591872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010D7"/>
    <w:multiLevelType w:val="hybridMultilevel"/>
    <w:tmpl w:val="83D4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666B3"/>
    <w:multiLevelType w:val="hybridMultilevel"/>
    <w:tmpl w:val="EA9E6EAA"/>
    <w:lvl w:ilvl="0" w:tplc="D96A4B0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343B0172"/>
    <w:multiLevelType w:val="hybridMultilevel"/>
    <w:tmpl w:val="12D6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C120C"/>
    <w:multiLevelType w:val="hybridMultilevel"/>
    <w:tmpl w:val="EEFE3812"/>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266179"/>
    <w:multiLevelType w:val="hybridMultilevel"/>
    <w:tmpl w:val="9C60766C"/>
    <w:lvl w:ilvl="0" w:tplc="6F1E7596">
      <w:start w:val="1"/>
      <w:numFmt w:val="decimal"/>
      <w:lvlText w:val="%1."/>
      <w:lvlJc w:val="left"/>
      <w:pPr>
        <w:ind w:left="720" w:hanging="360"/>
      </w:pPr>
      <w:rPr>
        <w:rFonts w:ascii="Palatino Linotype" w:hAnsi="Palatino Linotyp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10186"/>
    <w:multiLevelType w:val="hybridMultilevel"/>
    <w:tmpl w:val="3892A6DA"/>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6823211"/>
    <w:multiLevelType w:val="hybridMultilevel"/>
    <w:tmpl w:val="5E44F3C8"/>
    <w:lvl w:ilvl="0" w:tplc="FF46D4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D464D8B"/>
    <w:multiLevelType w:val="hybridMultilevel"/>
    <w:tmpl w:val="C006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9079C"/>
    <w:multiLevelType w:val="hybridMultilevel"/>
    <w:tmpl w:val="1E2A7A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1E3426"/>
    <w:multiLevelType w:val="hybridMultilevel"/>
    <w:tmpl w:val="AF9CA7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54E370A"/>
    <w:multiLevelType w:val="hybridMultilevel"/>
    <w:tmpl w:val="ED88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42E31"/>
    <w:multiLevelType w:val="hybridMultilevel"/>
    <w:tmpl w:val="E5CC7D96"/>
    <w:lvl w:ilvl="0" w:tplc="D8D4FBC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6B04404B"/>
    <w:multiLevelType w:val="hybridMultilevel"/>
    <w:tmpl w:val="0A4C5936"/>
    <w:lvl w:ilvl="0" w:tplc="4144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20492"/>
    <w:multiLevelType w:val="hybridMultilevel"/>
    <w:tmpl w:val="F71A428A"/>
    <w:lvl w:ilvl="0" w:tplc="3F9EF2E4">
      <w:start w:val="1"/>
      <w:numFmt w:val="decimal"/>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E0B6074"/>
    <w:multiLevelType w:val="hybridMultilevel"/>
    <w:tmpl w:val="4DAE89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B5117DC"/>
    <w:multiLevelType w:val="hybridMultilevel"/>
    <w:tmpl w:val="0C2409F0"/>
    <w:lvl w:ilvl="0" w:tplc="ACD4C956">
      <w:start w:val="1"/>
      <w:numFmt w:val="decimal"/>
      <w:lvlText w:val="%1."/>
      <w:lvlJc w:val="left"/>
      <w:pPr>
        <w:ind w:left="720" w:hanging="360"/>
      </w:pPr>
      <w:rPr>
        <w:rFonts w:ascii="Palatino Linotype" w:hAnsi="Palatino Linotype"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12333184">
    <w:abstractNumId w:val="22"/>
  </w:num>
  <w:num w:numId="2" w16cid:durableId="1461191484">
    <w:abstractNumId w:val="1"/>
  </w:num>
  <w:num w:numId="3" w16cid:durableId="1214267111">
    <w:abstractNumId w:val="14"/>
  </w:num>
  <w:num w:numId="4" w16cid:durableId="295337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229021">
    <w:abstractNumId w:val="4"/>
  </w:num>
  <w:num w:numId="6" w16cid:durableId="719018634">
    <w:abstractNumId w:val="3"/>
  </w:num>
  <w:num w:numId="7" w16cid:durableId="342779609">
    <w:abstractNumId w:val="16"/>
  </w:num>
  <w:num w:numId="8" w16cid:durableId="1660575154">
    <w:abstractNumId w:val="11"/>
  </w:num>
  <w:num w:numId="9" w16cid:durableId="1689024768">
    <w:abstractNumId w:val="0"/>
  </w:num>
  <w:num w:numId="10" w16cid:durableId="1489712422">
    <w:abstractNumId w:val="21"/>
  </w:num>
  <w:num w:numId="11" w16cid:durableId="357855829">
    <w:abstractNumId w:val="17"/>
  </w:num>
  <w:num w:numId="12" w16cid:durableId="172260010">
    <w:abstractNumId w:val="9"/>
  </w:num>
  <w:num w:numId="13" w16cid:durableId="1271670627">
    <w:abstractNumId w:val="19"/>
  </w:num>
  <w:num w:numId="14" w16cid:durableId="496073291">
    <w:abstractNumId w:val="2"/>
  </w:num>
  <w:num w:numId="15" w16cid:durableId="130447291">
    <w:abstractNumId w:val="18"/>
  </w:num>
  <w:num w:numId="16" w16cid:durableId="1720280397">
    <w:abstractNumId w:val="15"/>
  </w:num>
  <w:num w:numId="17" w16cid:durableId="1195729787">
    <w:abstractNumId w:val="8"/>
  </w:num>
  <w:num w:numId="18" w16cid:durableId="828861337">
    <w:abstractNumId w:val="5"/>
  </w:num>
  <w:num w:numId="19" w16cid:durableId="522668376">
    <w:abstractNumId w:val="20"/>
  </w:num>
  <w:num w:numId="20" w16cid:durableId="1134374191">
    <w:abstractNumId w:val="23"/>
  </w:num>
  <w:num w:numId="21" w16cid:durableId="1109081848">
    <w:abstractNumId w:val="13"/>
  </w:num>
  <w:num w:numId="22" w16cid:durableId="2126845726">
    <w:abstractNumId w:val="12"/>
  </w:num>
  <w:num w:numId="23" w16cid:durableId="1436946400">
    <w:abstractNumId w:val="10"/>
  </w:num>
  <w:num w:numId="24" w16cid:durableId="206844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D5"/>
    <w:rsid w:val="0005753B"/>
    <w:rsid w:val="000E19D4"/>
    <w:rsid w:val="000F08B7"/>
    <w:rsid w:val="000F4750"/>
    <w:rsid w:val="000F4F8A"/>
    <w:rsid w:val="00135226"/>
    <w:rsid w:val="00140A2B"/>
    <w:rsid w:val="00141FF4"/>
    <w:rsid w:val="00146CA4"/>
    <w:rsid w:val="00167777"/>
    <w:rsid w:val="001C60BD"/>
    <w:rsid w:val="001D2370"/>
    <w:rsid w:val="001D37F7"/>
    <w:rsid w:val="00207EF5"/>
    <w:rsid w:val="002225D9"/>
    <w:rsid w:val="0022321E"/>
    <w:rsid w:val="002263B6"/>
    <w:rsid w:val="00244F78"/>
    <w:rsid w:val="002464DA"/>
    <w:rsid w:val="00250616"/>
    <w:rsid w:val="002662AA"/>
    <w:rsid w:val="00267F39"/>
    <w:rsid w:val="00284FE1"/>
    <w:rsid w:val="0029046B"/>
    <w:rsid w:val="002B2F2D"/>
    <w:rsid w:val="002C4EEC"/>
    <w:rsid w:val="00364915"/>
    <w:rsid w:val="00371365"/>
    <w:rsid w:val="003A67C6"/>
    <w:rsid w:val="003C4B1D"/>
    <w:rsid w:val="003D414B"/>
    <w:rsid w:val="003F0D77"/>
    <w:rsid w:val="00411483"/>
    <w:rsid w:val="00480124"/>
    <w:rsid w:val="004C1358"/>
    <w:rsid w:val="00513B74"/>
    <w:rsid w:val="005262EE"/>
    <w:rsid w:val="005365F3"/>
    <w:rsid w:val="005547CE"/>
    <w:rsid w:val="005631A4"/>
    <w:rsid w:val="00580B81"/>
    <w:rsid w:val="005C31C7"/>
    <w:rsid w:val="006462AE"/>
    <w:rsid w:val="006551C5"/>
    <w:rsid w:val="00660CBD"/>
    <w:rsid w:val="00665A49"/>
    <w:rsid w:val="006C711F"/>
    <w:rsid w:val="006D7C66"/>
    <w:rsid w:val="006F3619"/>
    <w:rsid w:val="006F75E1"/>
    <w:rsid w:val="00705325"/>
    <w:rsid w:val="00706A98"/>
    <w:rsid w:val="00711CB1"/>
    <w:rsid w:val="00715B44"/>
    <w:rsid w:val="007462C6"/>
    <w:rsid w:val="007520BB"/>
    <w:rsid w:val="007A1781"/>
    <w:rsid w:val="007B5EAD"/>
    <w:rsid w:val="00822B8A"/>
    <w:rsid w:val="008247A7"/>
    <w:rsid w:val="00833C63"/>
    <w:rsid w:val="00870D6E"/>
    <w:rsid w:val="008E74AD"/>
    <w:rsid w:val="00926461"/>
    <w:rsid w:val="00940C6C"/>
    <w:rsid w:val="00953C31"/>
    <w:rsid w:val="00970A2F"/>
    <w:rsid w:val="009B4F91"/>
    <w:rsid w:val="009C6E0A"/>
    <w:rsid w:val="009D29F1"/>
    <w:rsid w:val="009F003C"/>
    <w:rsid w:val="009F1A0A"/>
    <w:rsid w:val="009F5E26"/>
    <w:rsid w:val="00A2126F"/>
    <w:rsid w:val="00A42E0F"/>
    <w:rsid w:val="00A50869"/>
    <w:rsid w:val="00AE14E1"/>
    <w:rsid w:val="00B4245A"/>
    <w:rsid w:val="00B618C4"/>
    <w:rsid w:val="00B9270C"/>
    <w:rsid w:val="00BA02DA"/>
    <w:rsid w:val="00BB258F"/>
    <w:rsid w:val="00BB74FA"/>
    <w:rsid w:val="00BB782F"/>
    <w:rsid w:val="00BC784A"/>
    <w:rsid w:val="00BE28C3"/>
    <w:rsid w:val="00BE387D"/>
    <w:rsid w:val="00BF69B8"/>
    <w:rsid w:val="00C36574"/>
    <w:rsid w:val="00CB5534"/>
    <w:rsid w:val="00D566D7"/>
    <w:rsid w:val="00D641F0"/>
    <w:rsid w:val="00D75E77"/>
    <w:rsid w:val="00D77AC2"/>
    <w:rsid w:val="00D83900"/>
    <w:rsid w:val="00DA0E01"/>
    <w:rsid w:val="00DB409B"/>
    <w:rsid w:val="00DD5FF1"/>
    <w:rsid w:val="00DF5DF2"/>
    <w:rsid w:val="00E0604A"/>
    <w:rsid w:val="00E144A8"/>
    <w:rsid w:val="00E2498B"/>
    <w:rsid w:val="00E36426"/>
    <w:rsid w:val="00E46C1A"/>
    <w:rsid w:val="00E56958"/>
    <w:rsid w:val="00E74D59"/>
    <w:rsid w:val="00E74E9C"/>
    <w:rsid w:val="00EB105E"/>
    <w:rsid w:val="00EB587E"/>
    <w:rsid w:val="00EF133C"/>
    <w:rsid w:val="00F20BC3"/>
    <w:rsid w:val="00F34A19"/>
    <w:rsid w:val="00F61A65"/>
    <w:rsid w:val="00F625D5"/>
    <w:rsid w:val="00F642D1"/>
    <w:rsid w:val="00F705A3"/>
    <w:rsid w:val="00F924D5"/>
    <w:rsid w:val="00FB594C"/>
    <w:rsid w:val="00FE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B19F"/>
  <w15:docId w15:val="{6D4DB8AC-DD37-AB44-9E08-676F16F1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D5"/>
    <w:pPr>
      <w:spacing w:after="200" w:line="276" w:lineRule="auto"/>
      <w:jc w:val="both"/>
    </w:pPr>
    <w:rPr>
      <w:rFonts w:ascii="Palatino Linotype" w:eastAsia="Calibri" w:hAnsi="Palatino Linotype" w:cs="Times New Roman"/>
    </w:rPr>
  </w:style>
  <w:style w:type="paragraph" w:styleId="Heading1">
    <w:name w:val="heading 1"/>
    <w:basedOn w:val="Normal"/>
    <w:link w:val="Heading1Char"/>
    <w:autoRedefine/>
    <w:qFormat/>
    <w:rsid w:val="00250616"/>
    <w:pPr>
      <w:spacing w:before="360" w:after="360" w:line="240" w:lineRule="auto"/>
      <w:jc w:val="center"/>
      <w:outlineLvl w:val="0"/>
    </w:pPr>
    <w:rPr>
      <w:rFonts w:ascii="Tahoma" w:eastAsia="Times New Roman" w:hAnsi="Tahoma"/>
      <w:b/>
      <w:bCs/>
      <w:kern w:val="36"/>
      <w:sz w:val="36"/>
      <w:szCs w:val="24"/>
      <w:lang w:val="id-ID" w:eastAsia="id-ID"/>
    </w:rPr>
  </w:style>
  <w:style w:type="paragraph" w:styleId="Heading2">
    <w:name w:val="heading 2"/>
    <w:basedOn w:val="Normal"/>
    <w:next w:val="Normal"/>
    <w:link w:val="Heading2Char"/>
    <w:autoRedefine/>
    <w:uiPriority w:val="9"/>
    <w:unhideWhenUsed/>
    <w:qFormat/>
    <w:rsid w:val="00870D6E"/>
    <w:pPr>
      <w:keepNext/>
      <w:keepLines/>
      <w:spacing w:before="360" w:after="120" w:line="360" w:lineRule="auto"/>
      <w:outlineLvl w:val="1"/>
    </w:pPr>
    <w:rPr>
      <w:rFonts w:ascii="Tahoma" w:eastAsiaTheme="majorEastAsia" w:hAnsi="Tahoma"/>
      <w:b/>
      <w:caps/>
      <w:sz w:val="32"/>
      <w:szCs w:val="24"/>
    </w:rPr>
  </w:style>
  <w:style w:type="paragraph" w:styleId="Heading3">
    <w:name w:val="heading 3"/>
    <w:basedOn w:val="Normal"/>
    <w:next w:val="Normal"/>
    <w:link w:val="Heading3Char"/>
    <w:autoRedefine/>
    <w:uiPriority w:val="9"/>
    <w:unhideWhenUsed/>
    <w:qFormat/>
    <w:rsid w:val="00E56958"/>
    <w:pPr>
      <w:keepNext/>
      <w:keepLines/>
      <w:spacing w:before="360" w:after="240" w:line="240" w:lineRule="auto"/>
      <w:outlineLvl w:val="2"/>
    </w:pPr>
    <w:rPr>
      <w:rFonts w:ascii="Tahoma" w:eastAsiaTheme="majorEastAsia" w:hAnsi="Tahoma" w:cstheme="majorBidi"/>
      <w:b/>
      <w:sz w:val="28"/>
      <w:szCs w:val="24"/>
    </w:rPr>
  </w:style>
  <w:style w:type="paragraph" w:styleId="Heading4">
    <w:name w:val="heading 4"/>
    <w:basedOn w:val="Normal"/>
    <w:next w:val="Normal"/>
    <w:link w:val="Heading4Char"/>
    <w:autoRedefine/>
    <w:uiPriority w:val="9"/>
    <w:semiHidden/>
    <w:unhideWhenUsed/>
    <w:qFormat/>
    <w:rsid w:val="00A50869"/>
    <w:pPr>
      <w:keepNext/>
      <w:keepLines/>
      <w:spacing w:before="240" w:after="240" w:line="240" w:lineRule="auto"/>
      <w:outlineLvl w:val="3"/>
    </w:pPr>
    <w:rPr>
      <w:rFonts w:ascii="Tahoma" w:eastAsiaTheme="majorEastAsia" w:hAnsi="Tahoma"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16"/>
    <w:rPr>
      <w:rFonts w:ascii="Tahoma" w:eastAsia="Times New Roman" w:hAnsi="Tahoma" w:cs="Times New Roman"/>
      <w:b/>
      <w:bCs/>
      <w:kern w:val="36"/>
      <w:sz w:val="36"/>
      <w:szCs w:val="24"/>
      <w:lang w:val="id-ID" w:eastAsia="id-ID"/>
    </w:rPr>
  </w:style>
  <w:style w:type="paragraph" w:styleId="Header">
    <w:name w:val="header"/>
    <w:basedOn w:val="Normal"/>
    <w:link w:val="HeaderChar"/>
    <w:unhideWhenUsed/>
    <w:rsid w:val="000F4750"/>
    <w:pPr>
      <w:tabs>
        <w:tab w:val="center" w:pos="4680"/>
        <w:tab w:val="right" w:pos="9360"/>
      </w:tabs>
      <w:spacing w:after="0" w:line="240" w:lineRule="auto"/>
    </w:pPr>
  </w:style>
  <w:style w:type="character" w:customStyle="1" w:styleId="HeaderChar">
    <w:name w:val="Header Char"/>
    <w:basedOn w:val="DefaultParagraphFont"/>
    <w:link w:val="Header"/>
    <w:rsid w:val="000F4750"/>
    <w:rPr>
      <w:rFonts w:ascii="Palatino Linotype" w:eastAsia="Calibri" w:hAnsi="Palatino Linotype" w:cs="Times New Roman"/>
    </w:rPr>
  </w:style>
  <w:style w:type="paragraph" w:styleId="Footer">
    <w:name w:val="footer"/>
    <w:basedOn w:val="Normal"/>
    <w:link w:val="FooterChar"/>
    <w:uiPriority w:val="99"/>
    <w:unhideWhenUsed/>
    <w:rsid w:val="000F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50"/>
    <w:rPr>
      <w:rFonts w:ascii="Palatino Linotype" w:eastAsia="Calibri" w:hAnsi="Palatino Linotype" w:cs="Times New Roman"/>
    </w:rPr>
  </w:style>
  <w:style w:type="character" w:customStyle="1" w:styleId="Heading2Char">
    <w:name w:val="Heading 2 Char"/>
    <w:basedOn w:val="DefaultParagraphFont"/>
    <w:link w:val="Heading2"/>
    <w:uiPriority w:val="9"/>
    <w:rsid w:val="00870D6E"/>
    <w:rPr>
      <w:rFonts w:ascii="Tahoma" w:eastAsiaTheme="majorEastAsia" w:hAnsi="Tahoma" w:cs="Times New Roman"/>
      <w:b/>
      <w:caps/>
      <w:sz w:val="32"/>
      <w:szCs w:val="24"/>
    </w:rPr>
  </w:style>
  <w:style w:type="character" w:customStyle="1" w:styleId="Heading3Char">
    <w:name w:val="Heading 3 Char"/>
    <w:basedOn w:val="DefaultParagraphFont"/>
    <w:link w:val="Heading3"/>
    <w:uiPriority w:val="9"/>
    <w:rsid w:val="00E56958"/>
    <w:rPr>
      <w:rFonts w:ascii="Tahoma" w:eastAsiaTheme="majorEastAsia" w:hAnsi="Tahoma" w:cstheme="majorBidi"/>
      <w:b/>
      <w:sz w:val="28"/>
      <w:szCs w:val="24"/>
    </w:rPr>
  </w:style>
  <w:style w:type="paragraph" w:styleId="FootnoteText">
    <w:name w:val="footnote text"/>
    <w:aliases w:val=" Char Char, Char,Char Char2,Char Char,Char"/>
    <w:basedOn w:val="Normal"/>
    <w:link w:val="FootnoteTextChar"/>
    <w:uiPriority w:val="99"/>
    <w:unhideWhenUsed/>
    <w:rsid w:val="000F4750"/>
    <w:pPr>
      <w:spacing w:after="0" w:line="240" w:lineRule="auto"/>
    </w:pPr>
    <w:rPr>
      <w:sz w:val="20"/>
      <w:szCs w:val="20"/>
    </w:rPr>
  </w:style>
  <w:style w:type="character" w:customStyle="1" w:styleId="FootnoteTextChar">
    <w:name w:val="Footnote Text Char"/>
    <w:aliases w:val=" Char Char Char, Char Char1,Char Char2 Char,Char Char Char,Char Char1"/>
    <w:basedOn w:val="DefaultParagraphFont"/>
    <w:link w:val="FootnoteText"/>
    <w:uiPriority w:val="99"/>
    <w:rsid w:val="000F4750"/>
    <w:rPr>
      <w:rFonts w:ascii="Palatino Linotype" w:eastAsia="Calibri" w:hAnsi="Palatino Linotype" w:cs="Times New Roman"/>
      <w:sz w:val="20"/>
      <w:szCs w:val="20"/>
    </w:rPr>
  </w:style>
  <w:style w:type="character" w:styleId="FootnoteReference">
    <w:name w:val="footnote reference"/>
    <w:uiPriority w:val="99"/>
    <w:unhideWhenUsed/>
    <w:rsid w:val="000F4750"/>
    <w:rPr>
      <w:vertAlign w:val="superscript"/>
    </w:rPr>
  </w:style>
  <w:style w:type="character" w:styleId="Hyperlink">
    <w:name w:val="Hyperlink"/>
    <w:uiPriority w:val="99"/>
    <w:unhideWhenUsed/>
    <w:rsid w:val="000F4750"/>
    <w:rPr>
      <w:color w:val="0000FF"/>
      <w:u w:val="single"/>
    </w:rPr>
  </w:style>
  <w:style w:type="paragraph" w:customStyle="1" w:styleId="Default">
    <w:name w:val="Default"/>
    <w:rsid w:val="000F4750"/>
    <w:pPr>
      <w:autoSpaceDE w:val="0"/>
      <w:autoSpaceDN w:val="0"/>
      <w:adjustRightInd w:val="0"/>
      <w:spacing w:after="0" w:line="240" w:lineRule="auto"/>
    </w:pPr>
    <w:rPr>
      <w:rFonts w:ascii="Arial" w:eastAsia="Calibri" w:hAnsi="Arial" w:cs="Arial"/>
      <w:color w:val="000000"/>
      <w:sz w:val="24"/>
      <w:szCs w:val="24"/>
      <w:lang w:val="id-ID"/>
    </w:rPr>
  </w:style>
  <w:style w:type="character" w:customStyle="1" w:styleId="apple-converted-space">
    <w:name w:val="apple-converted-space"/>
    <w:basedOn w:val="DefaultParagraphFont"/>
    <w:rsid w:val="000F4750"/>
  </w:style>
  <w:style w:type="character" w:styleId="HTMLCite">
    <w:name w:val="HTML Cite"/>
    <w:uiPriority w:val="99"/>
    <w:semiHidden/>
    <w:unhideWhenUsed/>
    <w:rsid w:val="000F4750"/>
    <w:rPr>
      <w:i/>
      <w:iCs/>
    </w:rPr>
  </w:style>
  <w:style w:type="table" w:styleId="TableGrid">
    <w:name w:val="Table Grid"/>
    <w:basedOn w:val="TableNormal"/>
    <w:uiPriority w:val="39"/>
    <w:rsid w:val="00E3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2AE"/>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ListParagraph">
    <w:name w:val="List Paragraph"/>
    <w:basedOn w:val="Normal"/>
    <w:uiPriority w:val="34"/>
    <w:qFormat/>
    <w:rsid w:val="006462A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A50869"/>
    <w:rPr>
      <w:rFonts w:ascii="Tahoma" w:eastAsiaTheme="majorEastAsia" w:hAnsi="Tahoma" w:cstheme="majorBidi"/>
      <w:b/>
      <w:i/>
      <w:iCs/>
      <w:sz w:val="24"/>
    </w:rPr>
  </w:style>
  <w:style w:type="paragraph" w:styleId="Caption">
    <w:name w:val="caption"/>
    <w:basedOn w:val="Normal"/>
    <w:next w:val="Normal"/>
    <w:uiPriority w:val="35"/>
    <w:unhideWhenUsed/>
    <w:qFormat/>
    <w:rsid w:val="007462C6"/>
    <w:pPr>
      <w:spacing w:line="240" w:lineRule="auto"/>
    </w:pPr>
    <w:rPr>
      <w:i/>
      <w:iCs/>
      <w:color w:val="44546A" w:themeColor="text2"/>
      <w:sz w:val="18"/>
      <w:szCs w:val="18"/>
    </w:rPr>
  </w:style>
  <w:style w:type="paragraph" w:customStyle="1" w:styleId="commentary">
    <w:name w:val="commentary"/>
    <w:rsid w:val="001C60BD"/>
    <w:pPr>
      <w:widowControl w:val="0"/>
      <w:tabs>
        <w:tab w:val="left" w:pos="357"/>
        <w:tab w:val="left" w:pos="720"/>
        <w:tab w:val="left" w:pos="1077"/>
        <w:tab w:val="left" w:pos="1440"/>
        <w:tab w:val="left" w:pos="2160"/>
        <w:tab w:val="left" w:pos="2880"/>
        <w:tab w:val="left" w:pos="3600"/>
        <w:tab w:val="left" w:pos="4320"/>
      </w:tabs>
      <w:autoSpaceDE w:val="0"/>
      <w:autoSpaceDN w:val="0"/>
      <w:adjustRightInd w:val="0"/>
      <w:spacing w:before="1" w:after="1" w:line="200" w:lineRule="atLeast"/>
      <w:ind w:left="1" w:right="1" w:firstLine="182"/>
      <w:jc w:val="both"/>
    </w:pPr>
    <w:rPr>
      <w:rFonts w:ascii="Souvenir" w:eastAsia="Times New Roman" w:hAnsi="Souvenir" w:cs="Times New Roman"/>
      <w:color w:val="000000"/>
      <w:sz w:val="20"/>
      <w:szCs w:val="20"/>
    </w:rPr>
  </w:style>
  <w:style w:type="character" w:styleId="Emphasis">
    <w:name w:val="Emphasis"/>
    <w:uiPriority w:val="20"/>
    <w:qFormat/>
    <w:rsid w:val="001C60BD"/>
    <w:rPr>
      <w:i/>
      <w:iCs/>
    </w:rPr>
  </w:style>
  <w:style w:type="character" w:styleId="Strong">
    <w:name w:val="Strong"/>
    <w:uiPriority w:val="22"/>
    <w:qFormat/>
    <w:rsid w:val="001C60BD"/>
    <w:rPr>
      <w:b/>
      <w:bCs/>
    </w:rPr>
  </w:style>
  <w:style w:type="paragraph" w:customStyle="1" w:styleId="IntroText">
    <w:name w:val="Intro Text"/>
    <w:rsid w:val="001C60BD"/>
    <w:pPr>
      <w:widowControl w:val="0"/>
      <w:tabs>
        <w:tab w:val="left" w:pos="397"/>
      </w:tabs>
      <w:autoSpaceDE w:val="0"/>
      <w:autoSpaceDN w:val="0"/>
      <w:adjustRightInd w:val="0"/>
      <w:spacing w:after="0" w:line="270" w:lineRule="atLeast"/>
      <w:ind w:firstLine="397"/>
      <w:jc w:val="both"/>
    </w:pPr>
    <w:rPr>
      <w:rFonts w:ascii="Times" w:eastAsia="Times New Roman" w:hAnsi="Times" w:cs="Times New Roman"/>
      <w:color w:val="000000"/>
      <w:sz w:val="23"/>
      <w:szCs w:val="20"/>
    </w:rPr>
  </w:style>
  <w:style w:type="paragraph" w:styleId="NoSpacing">
    <w:name w:val="No Spacing"/>
    <w:uiPriority w:val="1"/>
    <w:qFormat/>
    <w:rsid w:val="00F625D5"/>
    <w:pPr>
      <w:spacing w:after="0" w:line="240" w:lineRule="auto"/>
    </w:pPr>
    <w:rPr>
      <w:rFonts w:ascii="Times New Roman" w:eastAsia="Times New Roman" w:hAnsi="Times New Roman" w:cs="Times New Roman"/>
      <w:sz w:val="24"/>
      <w:szCs w:val="24"/>
    </w:rPr>
  </w:style>
  <w:style w:type="character" w:customStyle="1" w:styleId="FontStyle13">
    <w:name w:val="Font Style13"/>
    <w:uiPriority w:val="99"/>
    <w:rsid w:val="00F625D5"/>
    <w:rPr>
      <w:rFonts w:ascii="Arial" w:hAnsi="Arial" w:cs="Arial"/>
      <w:color w:val="000000"/>
      <w:w w:val="40"/>
      <w:sz w:val="12"/>
      <w:szCs w:val="12"/>
    </w:rPr>
  </w:style>
  <w:style w:type="character" w:customStyle="1" w:styleId="FontStyle19">
    <w:name w:val="Font Style19"/>
    <w:uiPriority w:val="99"/>
    <w:rsid w:val="00F625D5"/>
    <w:rPr>
      <w:rFonts w:ascii="Arial" w:hAnsi="Arial" w:cs="Arial"/>
      <w:color w:val="000000"/>
      <w:sz w:val="20"/>
      <w:szCs w:val="20"/>
    </w:rPr>
  </w:style>
  <w:style w:type="character" w:customStyle="1" w:styleId="FontStyle20">
    <w:name w:val="Font Style20"/>
    <w:uiPriority w:val="99"/>
    <w:rsid w:val="00F625D5"/>
    <w:rPr>
      <w:rFonts w:ascii="Arial" w:hAnsi="Arial" w:cs="Arial"/>
      <w:b/>
      <w:bCs/>
      <w:color w:val="000000"/>
      <w:w w:val="200"/>
      <w:sz w:val="10"/>
      <w:szCs w:val="10"/>
    </w:rPr>
  </w:style>
  <w:style w:type="character" w:customStyle="1" w:styleId="FontStyle21">
    <w:name w:val="Font Style21"/>
    <w:uiPriority w:val="99"/>
    <w:rsid w:val="00F625D5"/>
    <w:rPr>
      <w:rFonts w:ascii="Arial" w:hAnsi="Arial" w:cs="Arial"/>
      <w:b/>
      <w:bCs/>
      <w:color w:val="000000"/>
      <w:w w:val="150"/>
      <w:sz w:val="12"/>
      <w:szCs w:val="12"/>
    </w:rPr>
  </w:style>
  <w:style w:type="character" w:customStyle="1" w:styleId="FontStyle24">
    <w:name w:val="Font Style24"/>
    <w:uiPriority w:val="99"/>
    <w:rsid w:val="00F625D5"/>
    <w:rPr>
      <w:rFonts w:ascii="Arial" w:hAnsi="Arial" w:cs="Arial"/>
      <w:color w:val="000000"/>
      <w:sz w:val="18"/>
      <w:szCs w:val="18"/>
    </w:rPr>
  </w:style>
  <w:style w:type="character" w:customStyle="1" w:styleId="FontStyle11">
    <w:name w:val="Font Style11"/>
    <w:uiPriority w:val="99"/>
    <w:rsid w:val="00F625D5"/>
    <w:rPr>
      <w:rFonts w:ascii="Arial" w:hAnsi="Arial" w:cs="Arial"/>
      <w:i/>
      <w:iCs/>
      <w:color w:val="000000"/>
      <w:sz w:val="20"/>
      <w:szCs w:val="20"/>
    </w:rPr>
  </w:style>
  <w:style w:type="character" w:customStyle="1" w:styleId="FontStyle12">
    <w:name w:val="Font Style12"/>
    <w:uiPriority w:val="99"/>
    <w:rsid w:val="00F625D5"/>
    <w:rPr>
      <w:rFonts w:ascii="Arial" w:hAnsi="Arial" w:cs="Arial"/>
      <w:color w:val="000000"/>
      <w:sz w:val="20"/>
      <w:szCs w:val="20"/>
    </w:rPr>
  </w:style>
  <w:style w:type="character" w:customStyle="1" w:styleId="FontStyle14">
    <w:name w:val="Font Style14"/>
    <w:uiPriority w:val="99"/>
    <w:rsid w:val="00F625D5"/>
    <w:rPr>
      <w:rFonts w:ascii="AngsanaUPC" w:hAnsi="AngsanaUPC" w:cs="AngsanaUPC"/>
      <w:i/>
      <w:iCs/>
      <w:sz w:val="30"/>
      <w:szCs w:val="30"/>
    </w:rPr>
  </w:style>
  <w:style w:type="character" w:customStyle="1" w:styleId="FontStyle15">
    <w:name w:val="Font Style15"/>
    <w:uiPriority w:val="99"/>
    <w:rsid w:val="00F625D5"/>
    <w:rPr>
      <w:rFonts w:ascii="Palatino Linotype" w:hAnsi="Palatino Linotype" w:cs="Palatino Linotype"/>
      <w:i/>
      <w:iCs/>
      <w:sz w:val="18"/>
      <w:szCs w:val="18"/>
    </w:rPr>
  </w:style>
  <w:style w:type="paragraph" w:styleId="BodyTextIndent">
    <w:name w:val="Body Text Indent"/>
    <w:basedOn w:val="Normal"/>
    <w:link w:val="BodyTextIndentChar"/>
    <w:semiHidden/>
    <w:rsid w:val="00BF69B8"/>
    <w:pPr>
      <w:spacing w:after="0" w:line="240" w:lineRule="auto"/>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BF69B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F6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9B8"/>
    <w:rPr>
      <w:rFonts w:ascii="Palatino Linotype" w:eastAsia="Calibri" w:hAnsi="Palatino Linotype" w:cs="Times New Roman"/>
      <w:sz w:val="16"/>
      <w:szCs w:val="16"/>
    </w:rPr>
  </w:style>
  <w:style w:type="paragraph" w:styleId="BodyTextIndent2">
    <w:name w:val="Body Text Indent 2"/>
    <w:basedOn w:val="Normal"/>
    <w:link w:val="BodyTextIndent2Char"/>
    <w:uiPriority w:val="99"/>
    <w:unhideWhenUsed/>
    <w:rsid w:val="00926461"/>
    <w:pPr>
      <w:spacing w:after="120" w:line="480" w:lineRule="auto"/>
      <w:ind w:left="360"/>
    </w:pPr>
  </w:style>
  <w:style w:type="character" w:customStyle="1" w:styleId="BodyTextIndent2Char">
    <w:name w:val="Body Text Indent 2 Char"/>
    <w:basedOn w:val="DefaultParagraphFont"/>
    <w:link w:val="BodyTextIndent2"/>
    <w:uiPriority w:val="99"/>
    <w:rsid w:val="00926461"/>
    <w:rPr>
      <w:rFonts w:ascii="Palatino Linotype" w:eastAsia="Calibri" w:hAnsi="Palatino Linotype" w:cs="Times New Roman"/>
    </w:rPr>
  </w:style>
  <w:style w:type="paragraph" w:styleId="HTMLPreformatted">
    <w:name w:val="HTML Preformatted"/>
    <w:basedOn w:val="Normal"/>
    <w:link w:val="HTMLPreformattedChar"/>
    <w:uiPriority w:val="99"/>
    <w:unhideWhenUsed/>
    <w:rsid w:val="00DF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5DF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2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98B"/>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5C31C7"/>
    <w:rPr>
      <w:color w:val="605E5C"/>
      <w:shd w:val="clear" w:color="auto" w:fill="E1DFDD"/>
    </w:rPr>
  </w:style>
  <w:style w:type="character" w:styleId="FollowedHyperlink">
    <w:name w:val="FollowedHyperlink"/>
    <w:basedOn w:val="DefaultParagraphFont"/>
    <w:uiPriority w:val="99"/>
    <w:semiHidden/>
    <w:unhideWhenUsed/>
    <w:rsid w:val="005547CE"/>
    <w:rPr>
      <w:color w:val="954F72" w:themeColor="followedHyperlink"/>
      <w:u w:val="single"/>
    </w:rPr>
  </w:style>
  <w:style w:type="character" w:styleId="UnresolvedMention">
    <w:name w:val="Unresolved Mention"/>
    <w:basedOn w:val="DefaultParagraphFont"/>
    <w:uiPriority w:val="99"/>
    <w:semiHidden/>
    <w:unhideWhenUsed/>
    <w:rsid w:val="0055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sakh29@gmail.com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sieli.haref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0B48-75CF-4A21-9A24-38812AF7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Situjuh Nazara</dc:creator>
  <cp:lastModifiedBy>messakh29@gmail.com</cp:lastModifiedBy>
  <cp:revision>2</cp:revision>
  <cp:lastPrinted>2020-06-18T06:47:00Z</cp:lastPrinted>
  <dcterms:created xsi:type="dcterms:W3CDTF">2023-10-28T17:14:00Z</dcterms:created>
  <dcterms:modified xsi:type="dcterms:W3CDTF">2023-10-28T17:14:00Z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831e31ea-40ff-3d7a-8c44-25ee0aace78b</vt:lpwstr>
  </property>
  <property fmtid="{D5CDD505-2E9C-101B-9397-08002B2CF9AE}" pid="24" name="Mendeley Citation Style_1">
    <vt:lpwstr>http://www.zotero.org/styles/turabian-fullnote-bibliography</vt:lpwstr>
  </property>
</Properties>
</file>